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Pr="00AA0885" w:rsidRDefault="000D6173">
      <w:pPr>
        <w:autoSpaceDE w:val="0"/>
        <w:autoSpaceDN w:val="0"/>
        <w:adjustRightInd w:val="0"/>
        <w:spacing w:line="360" w:lineRule="auto"/>
        <w:jc w:val="center"/>
        <w:rPr>
          <w:rFonts w:ascii="Times New Roman" w:eastAsia="宋体" w:hAnsi="Times New Roman"/>
          <w:kern w:val="0"/>
          <w:sz w:val="36"/>
          <w:szCs w:val="36"/>
        </w:rPr>
      </w:pPr>
      <w:r>
        <w:rPr>
          <w:rFonts w:ascii="Times New Roman" w:eastAsia="宋体" w:hAnsi="Times New Roman" w:hint="eastAsia"/>
          <w:kern w:val="0"/>
          <w:sz w:val="36"/>
          <w:szCs w:val="36"/>
        </w:rPr>
        <w:t>安徽三棵树涂料有限公司</w:t>
      </w:r>
    </w:p>
    <w:p w:rsidR="009127F8" w:rsidRPr="00AA0885" w:rsidRDefault="000D6173">
      <w:pPr>
        <w:autoSpaceDE w:val="0"/>
        <w:autoSpaceDN w:val="0"/>
        <w:adjustRightInd w:val="0"/>
        <w:spacing w:line="360" w:lineRule="auto"/>
        <w:jc w:val="center"/>
        <w:rPr>
          <w:rFonts w:ascii="Times New Roman" w:eastAsia="宋体" w:hAnsi="Times New Roman"/>
          <w:kern w:val="0"/>
          <w:sz w:val="36"/>
          <w:szCs w:val="36"/>
        </w:rPr>
      </w:pPr>
      <w:r>
        <w:rPr>
          <w:rFonts w:ascii="Times New Roman" w:eastAsia="宋体" w:hAnsi="Times New Roman" w:hint="eastAsia"/>
          <w:kern w:val="0"/>
          <w:sz w:val="36"/>
          <w:szCs w:val="36"/>
        </w:rPr>
        <w:t>新增罐区及配套建设项目</w:t>
      </w:r>
    </w:p>
    <w:p w:rsidR="009127F8" w:rsidRPr="006C56C7" w:rsidRDefault="009127F8">
      <w:pPr>
        <w:autoSpaceDE w:val="0"/>
        <w:autoSpaceDN w:val="0"/>
        <w:adjustRightInd w:val="0"/>
        <w:spacing w:line="360" w:lineRule="auto"/>
        <w:jc w:val="center"/>
        <w:rPr>
          <w:rFonts w:ascii="Times New Roman" w:eastAsia="宋体" w:hAnsi="Times New Roman"/>
          <w:kern w:val="0"/>
          <w:sz w:val="16"/>
          <w:szCs w:val="16"/>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4425A0">
      <w:pPr>
        <w:autoSpaceDE w:val="0"/>
        <w:autoSpaceDN w:val="0"/>
        <w:adjustRightInd w:val="0"/>
        <w:spacing w:line="360" w:lineRule="auto"/>
        <w:jc w:val="center"/>
        <w:rPr>
          <w:rFonts w:ascii="Times New Roman" w:eastAsia="宋体" w:hAnsi="Times New Roman"/>
          <w:kern w:val="0"/>
          <w:sz w:val="44"/>
          <w:szCs w:val="44"/>
        </w:rPr>
      </w:pPr>
      <w:r>
        <w:rPr>
          <w:rFonts w:ascii="Times New Roman" w:eastAsia="宋体" w:hAnsi="Times New Roman" w:hint="eastAsia"/>
          <w:w w:val="99"/>
          <w:kern w:val="0"/>
          <w:sz w:val="44"/>
          <w:szCs w:val="44"/>
        </w:rPr>
        <w:t>环境影</w:t>
      </w:r>
      <w:r>
        <w:rPr>
          <w:rFonts w:ascii="Times New Roman" w:eastAsia="宋体" w:hAnsi="Times New Roman" w:hint="eastAsia"/>
          <w:spacing w:val="2"/>
          <w:w w:val="99"/>
          <w:kern w:val="0"/>
          <w:sz w:val="44"/>
          <w:szCs w:val="44"/>
        </w:rPr>
        <w:t>响评</w:t>
      </w:r>
      <w:r>
        <w:rPr>
          <w:rFonts w:ascii="Times New Roman" w:eastAsia="宋体" w:hAnsi="Times New Roman" w:hint="eastAsia"/>
          <w:w w:val="99"/>
          <w:kern w:val="0"/>
          <w:sz w:val="44"/>
          <w:szCs w:val="44"/>
        </w:rPr>
        <w:t>价公众</w:t>
      </w:r>
      <w:r>
        <w:rPr>
          <w:rFonts w:ascii="Times New Roman" w:eastAsia="宋体" w:hAnsi="Times New Roman" w:hint="eastAsia"/>
          <w:spacing w:val="2"/>
          <w:w w:val="99"/>
          <w:kern w:val="0"/>
          <w:sz w:val="44"/>
          <w:szCs w:val="44"/>
        </w:rPr>
        <w:t>参与</w:t>
      </w:r>
      <w:r>
        <w:rPr>
          <w:rFonts w:ascii="Times New Roman" w:eastAsia="宋体" w:hAnsi="Times New Roman" w:hint="eastAsia"/>
          <w:w w:val="99"/>
          <w:kern w:val="0"/>
          <w:sz w:val="44"/>
          <w:szCs w:val="44"/>
        </w:rPr>
        <w:t>说明</w:t>
      </w: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0"/>
          <w:szCs w:val="20"/>
        </w:rPr>
      </w:pPr>
    </w:p>
    <w:p w:rsidR="009127F8" w:rsidRDefault="009127F8">
      <w:pPr>
        <w:autoSpaceDE w:val="0"/>
        <w:autoSpaceDN w:val="0"/>
        <w:adjustRightInd w:val="0"/>
        <w:spacing w:line="360" w:lineRule="auto"/>
        <w:jc w:val="center"/>
        <w:rPr>
          <w:rFonts w:ascii="Times New Roman" w:eastAsia="宋体" w:hAnsi="Times New Roman"/>
          <w:kern w:val="0"/>
          <w:sz w:val="28"/>
          <w:szCs w:val="28"/>
        </w:rPr>
      </w:pPr>
    </w:p>
    <w:p w:rsidR="009127F8" w:rsidRDefault="000D6173">
      <w:pPr>
        <w:spacing w:line="360" w:lineRule="auto"/>
        <w:jc w:val="center"/>
        <w:rPr>
          <w:rFonts w:ascii="Times New Roman" w:eastAsia="宋体" w:hAnsi="Times New Roman"/>
          <w:kern w:val="0"/>
          <w:sz w:val="28"/>
          <w:szCs w:val="28"/>
        </w:rPr>
      </w:pPr>
      <w:r>
        <w:rPr>
          <w:rFonts w:ascii="Times New Roman" w:eastAsia="宋体" w:hAnsi="Times New Roman" w:hint="eastAsia"/>
          <w:kern w:val="0"/>
          <w:sz w:val="28"/>
          <w:szCs w:val="28"/>
        </w:rPr>
        <w:t>安徽三棵树涂料有限公司</w:t>
      </w:r>
    </w:p>
    <w:p w:rsidR="009127F8" w:rsidRDefault="004425A0">
      <w:pPr>
        <w:spacing w:line="360" w:lineRule="auto"/>
        <w:jc w:val="center"/>
        <w:rPr>
          <w:rFonts w:ascii="Times New Roman" w:eastAsia="宋体" w:hAnsi="Times New Roman"/>
          <w:kern w:val="0"/>
          <w:sz w:val="28"/>
          <w:szCs w:val="28"/>
        </w:rPr>
        <w:sectPr w:rsidR="009127F8">
          <w:footerReference w:type="default" r:id="rId9"/>
          <w:pgSz w:w="11906" w:h="16838"/>
          <w:pgMar w:top="1440" w:right="1800" w:bottom="1440" w:left="1800" w:header="851" w:footer="992" w:gutter="0"/>
          <w:cols w:space="425"/>
          <w:docGrid w:type="lines" w:linePitch="312"/>
        </w:sectPr>
      </w:pPr>
      <w:r>
        <w:rPr>
          <w:rFonts w:ascii="Times New Roman" w:eastAsia="宋体" w:hAnsi="Times New Roman" w:hint="eastAsia"/>
          <w:kern w:val="0"/>
          <w:sz w:val="28"/>
          <w:szCs w:val="28"/>
        </w:rPr>
        <w:t>二零二</w:t>
      </w:r>
      <w:r w:rsidR="00E54BD2">
        <w:rPr>
          <w:rFonts w:ascii="Times New Roman" w:eastAsia="宋体" w:hAnsi="Times New Roman" w:hint="eastAsia"/>
          <w:kern w:val="0"/>
          <w:sz w:val="28"/>
          <w:szCs w:val="28"/>
        </w:rPr>
        <w:t>三</w:t>
      </w:r>
      <w:r>
        <w:rPr>
          <w:rFonts w:ascii="Times New Roman" w:eastAsia="宋体" w:hAnsi="Times New Roman" w:hint="eastAsia"/>
          <w:kern w:val="0"/>
          <w:sz w:val="28"/>
          <w:szCs w:val="28"/>
        </w:rPr>
        <w:t>年一月</w:t>
      </w:r>
    </w:p>
    <w:sdt>
      <w:sdtPr>
        <w:rPr>
          <w:rFonts w:asciiTheme="minorHAnsi" w:eastAsiaTheme="minorEastAsia" w:hAnsiTheme="minorHAnsi" w:cstheme="minorBidi"/>
          <w:b w:val="0"/>
          <w:bCs w:val="0"/>
          <w:color w:val="auto"/>
          <w:kern w:val="2"/>
          <w:sz w:val="21"/>
          <w:szCs w:val="22"/>
          <w:lang w:val="zh-CN"/>
        </w:rPr>
        <w:id w:val="198132135"/>
        <w:docPartObj>
          <w:docPartGallery w:val="Table of Contents"/>
          <w:docPartUnique/>
        </w:docPartObj>
      </w:sdtPr>
      <w:sdtEndPr/>
      <w:sdtContent>
        <w:p w:rsidR="009127F8" w:rsidRDefault="004425A0">
          <w:pPr>
            <w:pStyle w:val="TOC1"/>
            <w:jc w:val="center"/>
            <w:rPr>
              <w:rFonts w:ascii="宋体" w:eastAsia="宋体" w:hAnsi="宋体"/>
              <w:color w:val="auto"/>
              <w:sz w:val="30"/>
              <w:szCs w:val="30"/>
            </w:rPr>
          </w:pPr>
          <w:r>
            <w:rPr>
              <w:rFonts w:ascii="宋体" w:eastAsia="宋体" w:hAnsi="宋体"/>
              <w:color w:val="auto"/>
              <w:sz w:val="30"/>
              <w:szCs w:val="30"/>
              <w:lang w:val="zh-CN"/>
            </w:rPr>
            <w:t>目录</w:t>
          </w:r>
        </w:p>
        <w:p w:rsidR="008C1F4C" w:rsidRPr="008C1F4C" w:rsidRDefault="004425A0">
          <w:pPr>
            <w:pStyle w:val="10"/>
            <w:tabs>
              <w:tab w:val="right" w:leader="dot" w:pos="8296"/>
            </w:tabs>
            <w:rPr>
              <w:noProof/>
              <w:kern w:val="2"/>
              <w:sz w:val="21"/>
            </w:rPr>
          </w:pPr>
          <w:r w:rsidRPr="00E54BD2">
            <w:fldChar w:fldCharType="begin"/>
          </w:r>
          <w:r w:rsidRPr="00E54BD2">
            <w:instrText xml:space="preserve"> TOC \o "1-3" \h \z \u </w:instrText>
          </w:r>
          <w:r w:rsidRPr="00E54BD2">
            <w:fldChar w:fldCharType="separate"/>
          </w:r>
          <w:hyperlink w:anchor="_Toc124347643" w:history="1">
            <w:r w:rsidR="008C1F4C" w:rsidRPr="008C1F4C">
              <w:rPr>
                <w:rStyle w:val="a8"/>
                <w:rFonts w:ascii="Times New Roman" w:eastAsia="宋体" w:hAnsi="Times New Roman"/>
                <w:bCs/>
                <w:noProof/>
              </w:rPr>
              <w:t>1</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概述</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_Toc124347643 \h </w:instrText>
            </w:r>
            <w:r w:rsidR="008C1F4C" w:rsidRPr="008C1F4C">
              <w:rPr>
                <w:noProof/>
                <w:webHidden/>
              </w:rPr>
            </w:r>
            <w:r w:rsidR="008C1F4C" w:rsidRPr="008C1F4C">
              <w:rPr>
                <w:noProof/>
                <w:webHidden/>
              </w:rPr>
              <w:fldChar w:fldCharType="separate"/>
            </w:r>
            <w:r w:rsidR="008C1F4C" w:rsidRPr="008C1F4C">
              <w:rPr>
                <w:noProof/>
                <w:webHidden/>
              </w:rPr>
              <w:t>3</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44" w:history="1">
            <w:r w:rsidR="008C1F4C" w:rsidRPr="008C1F4C">
              <w:rPr>
                <w:rStyle w:val="a8"/>
                <w:rFonts w:ascii="Times New Roman" w:eastAsia="宋体" w:hAnsi="Times New Roman"/>
                <w:bCs/>
                <w:noProof/>
              </w:rPr>
              <w:t>2</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首次环境影响评价信息公开情况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_Toc124347644 \h </w:instrText>
            </w:r>
            <w:r w:rsidR="008C1F4C" w:rsidRPr="008C1F4C">
              <w:rPr>
                <w:noProof/>
                <w:webHidden/>
              </w:rPr>
            </w:r>
            <w:r w:rsidR="008C1F4C" w:rsidRPr="008C1F4C">
              <w:rPr>
                <w:noProof/>
                <w:webHidden/>
              </w:rPr>
              <w:fldChar w:fldCharType="separate"/>
            </w:r>
            <w:r w:rsidR="008C1F4C" w:rsidRPr="008C1F4C">
              <w:rPr>
                <w:noProof/>
                <w:webHidden/>
              </w:rPr>
              <w:t>5</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45" w:history="1">
            <w:r w:rsidR="008C1F4C" w:rsidRPr="008C1F4C">
              <w:rPr>
                <w:rStyle w:val="a8"/>
                <w:rFonts w:ascii="Times New Roman" w:eastAsia="宋体" w:hAnsi="Times New Roman"/>
                <w:bCs/>
                <w:noProof/>
              </w:rPr>
              <w:t>2.1</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公开内容及日期</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_Toc124347645 \h </w:instrText>
            </w:r>
            <w:r w:rsidR="008C1F4C" w:rsidRPr="008C1F4C">
              <w:rPr>
                <w:noProof/>
                <w:webHidden/>
              </w:rPr>
            </w:r>
            <w:r w:rsidR="008C1F4C" w:rsidRPr="008C1F4C">
              <w:rPr>
                <w:noProof/>
                <w:webHidden/>
              </w:rPr>
              <w:fldChar w:fldCharType="separate"/>
            </w:r>
            <w:r w:rsidR="008C1F4C" w:rsidRPr="008C1F4C">
              <w:rPr>
                <w:noProof/>
                <w:webHidden/>
              </w:rPr>
              <w:t>5</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46" w:history="1">
            <w:r w:rsidR="008C1F4C" w:rsidRPr="008C1F4C">
              <w:rPr>
                <w:rStyle w:val="a8"/>
                <w:rFonts w:ascii="Times New Roman" w:eastAsia="宋体" w:hAnsi="Times New Roman"/>
                <w:bCs/>
                <w:noProof/>
              </w:rPr>
              <w:t>2.2</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公开方式</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_Toc124347646 \h </w:instrText>
            </w:r>
            <w:r w:rsidR="008C1F4C" w:rsidRPr="008C1F4C">
              <w:rPr>
                <w:noProof/>
                <w:webHidden/>
              </w:rPr>
            </w:r>
            <w:r w:rsidR="008C1F4C" w:rsidRPr="008C1F4C">
              <w:rPr>
                <w:noProof/>
                <w:webHidden/>
              </w:rPr>
              <w:fldChar w:fldCharType="separate"/>
            </w:r>
            <w:r w:rsidR="008C1F4C" w:rsidRPr="008C1F4C">
              <w:rPr>
                <w:noProof/>
                <w:webHidden/>
              </w:rPr>
              <w:t>5</w:t>
            </w:r>
            <w:r w:rsidR="008C1F4C" w:rsidRPr="008C1F4C">
              <w:rPr>
                <w:noProof/>
                <w:webHidden/>
              </w:rPr>
              <w:fldChar w:fldCharType="end"/>
            </w:r>
          </w:hyperlink>
        </w:p>
        <w:p w:rsidR="008C1F4C" w:rsidRPr="008C1F4C" w:rsidRDefault="009F002A">
          <w:pPr>
            <w:pStyle w:val="3"/>
            <w:tabs>
              <w:tab w:val="right" w:leader="dot" w:pos="8296"/>
            </w:tabs>
            <w:rPr>
              <w:noProof/>
              <w:kern w:val="2"/>
              <w:sz w:val="21"/>
            </w:rPr>
          </w:pPr>
          <w:hyperlink w:anchor="_Toc124347647" w:history="1">
            <w:r w:rsidR="008C1F4C" w:rsidRPr="008C1F4C">
              <w:rPr>
                <w:rStyle w:val="a8"/>
                <w:rFonts w:ascii="Times New Roman" w:eastAsia="宋体" w:hAnsi="Times New Roman"/>
                <w:bCs/>
                <w:noProof/>
              </w:rPr>
              <w:t>2.2.1</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网络</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_Toc124347647 \h </w:instrText>
            </w:r>
            <w:r w:rsidR="008C1F4C" w:rsidRPr="008C1F4C">
              <w:rPr>
                <w:noProof/>
                <w:webHidden/>
              </w:rPr>
            </w:r>
            <w:r w:rsidR="008C1F4C" w:rsidRPr="008C1F4C">
              <w:rPr>
                <w:noProof/>
                <w:webHidden/>
              </w:rPr>
              <w:fldChar w:fldCharType="separate"/>
            </w:r>
            <w:r w:rsidR="008C1F4C" w:rsidRPr="008C1F4C">
              <w:rPr>
                <w:noProof/>
                <w:webHidden/>
              </w:rPr>
              <w:t>5</w:t>
            </w:r>
            <w:r w:rsidR="008C1F4C" w:rsidRPr="008C1F4C">
              <w:rPr>
                <w:noProof/>
                <w:webHidden/>
              </w:rPr>
              <w:fldChar w:fldCharType="end"/>
            </w:r>
          </w:hyperlink>
        </w:p>
        <w:p w:rsidR="008C1F4C" w:rsidRPr="008C1F4C" w:rsidRDefault="009F002A">
          <w:pPr>
            <w:pStyle w:val="3"/>
            <w:tabs>
              <w:tab w:val="right" w:leader="dot" w:pos="8296"/>
            </w:tabs>
            <w:rPr>
              <w:noProof/>
              <w:kern w:val="2"/>
              <w:sz w:val="21"/>
            </w:rPr>
          </w:pPr>
          <w:hyperlink w:anchor="_Toc124347648" w:history="1">
            <w:r w:rsidR="008C1F4C" w:rsidRPr="008C1F4C">
              <w:rPr>
                <w:rStyle w:val="a8"/>
                <w:rFonts w:ascii="Times New Roman" w:eastAsia="宋体" w:hAnsi="Times New Roman"/>
                <w:bCs/>
                <w:noProof/>
              </w:rPr>
              <w:t>2.2.2</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公众意见情况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_Toc124347648 \h </w:instrText>
            </w:r>
            <w:r w:rsidR="008C1F4C" w:rsidRPr="008C1F4C">
              <w:rPr>
                <w:noProof/>
                <w:webHidden/>
              </w:rPr>
            </w:r>
            <w:r w:rsidR="008C1F4C" w:rsidRPr="008C1F4C">
              <w:rPr>
                <w:noProof/>
                <w:webHidden/>
              </w:rPr>
              <w:fldChar w:fldCharType="separate"/>
            </w:r>
            <w:r w:rsidR="008C1F4C" w:rsidRPr="008C1F4C">
              <w:rPr>
                <w:noProof/>
                <w:webHidden/>
              </w:rPr>
              <w:t>5</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49" w:history="1">
            <w:r w:rsidR="008C1F4C" w:rsidRPr="008C1F4C">
              <w:rPr>
                <w:rStyle w:val="a8"/>
                <w:rFonts w:ascii="Times New Roman" w:eastAsia="宋体" w:hAnsi="Times New Roman"/>
                <w:bCs/>
                <w:noProof/>
              </w:rPr>
              <w:t>3</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征求意见稿公示情况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_Toc124347649 \h </w:instrText>
            </w:r>
            <w:r w:rsidR="008C1F4C" w:rsidRPr="008C1F4C">
              <w:rPr>
                <w:noProof/>
                <w:webHidden/>
              </w:rPr>
            </w:r>
            <w:r w:rsidR="008C1F4C" w:rsidRPr="008C1F4C">
              <w:rPr>
                <w:noProof/>
                <w:webHidden/>
              </w:rPr>
              <w:fldChar w:fldCharType="separate"/>
            </w:r>
            <w:r w:rsidR="008C1F4C" w:rsidRPr="008C1F4C">
              <w:rPr>
                <w:noProof/>
                <w:webHidden/>
              </w:rPr>
              <w:t>6</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50" w:history="1">
            <w:r w:rsidR="008C1F4C" w:rsidRPr="008C1F4C">
              <w:rPr>
                <w:rStyle w:val="a8"/>
                <w:rFonts w:ascii="Times New Roman" w:eastAsia="宋体" w:hAnsi="Times New Roman"/>
                <w:bCs/>
                <w:noProof/>
              </w:rPr>
              <w:t>3.1</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公示内容及时限</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_Toc124347650 \h </w:instrText>
            </w:r>
            <w:r w:rsidR="008C1F4C" w:rsidRPr="008C1F4C">
              <w:rPr>
                <w:noProof/>
                <w:webHidden/>
              </w:rPr>
            </w:r>
            <w:r w:rsidR="008C1F4C" w:rsidRPr="008C1F4C">
              <w:rPr>
                <w:noProof/>
                <w:webHidden/>
              </w:rPr>
              <w:fldChar w:fldCharType="separate"/>
            </w:r>
            <w:r w:rsidR="008C1F4C" w:rsidRPr="008C1F4C">
              <w:rPr>
                <w:noProof/>
                <w:webHidden/>
              </w:rPr>
              <w:t>6</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51" w:history="1">
            <w:r w:rsidR="008C1F4C" w:rsidRPr="008C1F4C">
              <w:rPr>
                <w:rStyle w:val="a8"/>
                <w:rFonts w:ascii="Times New Roman" w:eastAsia="宋体" w:hAnsi="Times New Roman"/>
                <w:bCs/>
                <w:noProof/>
              </w:rPr>
              <w:t>3.2</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公示方式</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_Toc124347651 \h </w:instrText>
            </w:r>
            <w:r w:rsidR="008C1F4C" w:rsidRPr="008C1F4C">
              <w:rPr>
                <w:noProof/>
                <w:webHidden/>
              </w:rPr>
            </w:r>
            <w:r w:rsidR="008C1F4C" w:rsidRPr="008C1F4C">
              <w:rPr>
                <w:noProof/>
                <w:webHidden/>
              </w:rPr>
              <w:fldChar w:fldCharType="separate"/>
            </w:r>
            <w:r w:rsidR="008C1F4C" w:rsidRPr="008C1F4C">
              <w:rPr>
                <w:noProof/>
                <w:webHidden/>
              </w:rPr>
              <w:t>7</w:t>
            </w:r>
            <w:r w:rsidR="008C1F4C" w:rsidRPr="008C1F4C">
              <w:rPr>
                <w:noProof/>
                <w:webHidden/>
              </w:rPr>
              <w:fldChar w:fldCharType="end"/>
            </w:r>
          </w:hyperlink>
        </w:p>
        <w:p w:rsidR="008C1F4C" w:rsidRPr="008C1F4C" w:rsidRDefault="009F002A">
          <w:pPr>
            <w:pStyle w:val="3"/>
            <w:tabs>
              <w:tab w:val="right" w:leader="dot" w:pos="8296"/>
            </w:tabs>
            <w:rPr>
              <w:noProof/>
              <w:kern w:val="2"/>
              <w:sz w:val="21"/>
            </w:rPr>
          </w:pPr>
          <w:hyperlink w:anchor="_Toc124347652" w:history="1">
            <w:r w:rsidR="008C1F4C" w:rsidRPr="008C1F4C">
              <w:rPr>
                <w:rStyle w:val="a8"/>
                <w:rFonts w:ascii="Times New Roman" w:eastAsia="宋体" w:hAnsi="Times New Roman"/>
                <w:bCs/>
                <w:noProof/>
              </w:rPr>
              <w:t>3.2.1</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网络</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_Toc124347652 \h </w:instrText>
            </w:r>
            <w:r w:rsidR="008C1F4C" w:rsidRPr="008C1F4C">
              <w:rPr>
                <w:noProof/>
                <w:webHidden/>
              </w:rPr>
            </w:r>
            <w:r w:rsidR="008C1F4C" w:rsidRPr="008C1F4C">
              <w:rPr>
                <w:noProof/>
                <w:webHidden/>
              </w:rPr>
              <w:fldChar w:fldCharType="separate"/>
            </w:r>
            <w:r w:rsidR="008C1F4C" w:rsidRPr="008C1F4C">
              <w:rPr>
                <w:noProof/>
                <w:webHidden/>
              </w:rPr>
              <w:t>7</w:t>
            </w:r>
            <w:r w:rsidR="008C1F4C" w:rsidRPr="008C1F4C">
              <w:rPr>
                <w:noProof/>
                <w:webHidden/>
              </w:rPr>
              <w:fldChar w:fldCharType="end"/>
            </w:r>
          </w:hyperlink>
        </w:p>
        <w:p w:rsidR="008C1F4C" w:rsidRPr="008C1F4C" w:rsidRDefault="009F002A">
          <w:pPr>
            <w:pStyle w:val="3"/>
            <w:tabs>
              <w:tab w:val="right" w:leader="dot" w:pos="8296"/>
            </w:tabs>
            <w:rPr>
              <w:noProof/>
              <w:kern w:val="2"/>
              <w:sz w:val="21"/>
            </w:rPr>
          </w:pPr>
          <w:hyperlink w:anchor="_Toc124347653" w:history="1">
            <w:r w:rsidR="008C1F4C" w:rsidRPr="008C1F4C">
              <w:rPr>
                <w:rStyle w:val="a8"/>
                <w:rFonts w:ascii="Times New Roman" w:eastAsia="宋体" w:hAnsi="Times New Roman"/>
                <w:bCs/>
                <w:noProof/>
              </w:rPr>
              <w:t>3.2.2</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报纸</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_Toc124347653 \h </w:instrText>
            </w:r>
            <w:r w:rsidR="008C1F4C" w:rsidRPr="008C1F4C">
              <w:rPr>
                <w:noProof/>
                <w:webHidden/>
              </w:rPr>
            </w:r>
            <w:r w:rsidR="008C1F4C" w:rsidRPr="008C1F4C">
              <w:rPr>
                <w:noProof/>
                <w:webHidden/>
              </w:rPr>
              <w:fldChar w:fldCharType="separate"/>
            </w:r>
            <w:r w:rsidR="008C1F4C" w:rsidRPr="008C1F4C">
              <w:rPr>
                <w:noProof/>
                <w:webHidden/>
              </w:rPr>
              <w:t>7</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54" w:history="1">
            <w:r w:rsidR="008C1F4C" w:rsidRPr="008C1F4C">
              <w:rPr>
                <w:rStyle w:val="a8"/>
                <w:rFonts w:ascii="Times New Roman" w:eastAsia="宋体" w:hAnsi="Times New Roman"/>
                <w:bCs/>
                <w:noProof/>
              </w:rPr>
              <w:t>3.3</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查阅情况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_Toc124347654 \h </w:instrText>
            </w:r>
            <w:r w:rsidR="008C1F4C" w:rsidRPr="008C1F4C">
              <w:rPr>
                <w:noProof/>
                <w:webHidden/>
              </w:rPr>
            </w:r>
            <w:r w:rsidR="008C1F4C" w:rsidRPr="008C1F4C">
              <w:rPr>
                <w:noProof/>
                <w:webHidden/>
              </w:rPr>
              <w:fldChar w:fldCharType="separate"/>
            </w:r>
            <w:r w:rsidR="008C1F4C" w:rsidRPr="008C1F4C">
              <w:rPr>
                <w:noProof/>
                <w:webHidden/>
              </w:rPr>
              <w:t>10</w:t>
            </w:r>
            <w:r w:rsidR="008C1F4C" w:rsidRPr="008C1F4C">
              <w:rPr>
                <w:noProof/>
                <w:webHidden/>
              </w:rPr>
              <w:fldChar w:fldCharType="end"/>
            </w:r>
          </w:hyperlink>
        </w:p>
        <w:p w:rsidR="008C1F4C" w:rsidRPr="008C1F4C" w:rsidRDefault="009F002A">
          <w:pPr>
            <w:pStyle w:val="2"/>
            <w:tabs>
              <w:tab w:val="right" w:leader="dot" w:pos="8296"/>
            </w:tabs>
            <w:rPr>
              <w:noProof/>
              <w:kern w:val="2"/>
              <w:sz w:val="21"/>
            </w:rPr>
          </w:pPr>
          <w:hyperlink w:anchor="_Toc124347655" w:history="1">
            <w:r w:rsidR="008C1F4C" w:rsidRPr="008C1F4C">
              <w:rPr>
                <w:rStyle w:val="a8"/>
                <w:rFonts w:ascii="Times New Roman" w:eastAsia="宋体" w:hAnsi="Times New Roman"/>
                <w:bCs/>
                <w:noProof/>
              </w:rPr>
              <w:t>3.4</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公众提出意见情况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_Toc124347655 \h </w:instrText>
            </w:r>
            <w:r w:rsidR="008C1F4C" w:rsidRPr="008C1F4C">
              <w:rPr>
                <w:noProof/>
                <w:webHidden/>
              </w:rPr>
            </w:r>
            <w:r w:rsidR="008C1F4C" w:rsidRPr="008C1F4C">
              <w:rPr>
                <w:noProof/>
                <w:webHidden/>
              </w:rPr>
              <w:fldChar w:fldCharType="separate"/>
            </w:r>
            <w:r w:rsidR="008C1F4C" w:rsidRPr="008C1F4C">
              <w:rPr>
                <w:noProof/>
                <w:webHidden/>
              </w:rPr>
              <w:t>10</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56" w:history="1">
            <w:r w:rsidR="008C1F4C" w:rsidRPr="008C1F4C">
              <w:rPr>
                <w:rStyle w:val="a8"/>
                <w:rFonts w:ascii="Times New Roman" w:eastAsia="宋体" w:hAnsi="Times New Roman"/>
                <w:bCs/>
                <w:noProof/>
              </w:rPr>
              <w:t>4</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其他公众参与情况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_Toc124347656 \h </w:instrText>
            </w:r>
            <w:r w:rsidR="008C1F4C" w:rsidRPr="008C1F4C">
              <w:rPr>
                <w:noProof/>
                <w:webHidden/>
              </w:rPr>
            </w:r>
            <w:r w:rsidR="008C1F4C" w:rsidRPr="008C1F4C">
              <w:rPr>
                <w:noProof/>
                <w:webHidden/>
              </w:rPr>
              <w:fldChar w:fldCharType="separate"/>
            </w:r>
            <w:r w:rsidR="008C1F4C" w:rsidRPr="008C1F4C">
              <w:rPr>
                <w:noProof/>
                <w:webHidden/>
              </w:rPr>
              <w:t>10</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57" w:history="1">
            <w:r w:rsidR="008C1F4C" w:rsidRPr="008C1F4C">
              <w:rPr>
                <w:rStyle w:val="a8"/>
                <w:rFonts w:ascii="Times New Roman" w:eastAsia="宋体" w:hAnsi="Times New Roman"/>
                <w:bCs/>
                <w:noProof/>
              </w:rPr>
              <w:t>5</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公众意见处理情况</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_Toc124347657 \h </w:instrText>
            </w:r>
            <w:r w:rsidR="008C1F4C" w:rsidRPr="008C1F4C">
              <w:rPr>
                <w:noProof/>
                <w:webHidden/>
              </w:rPr>
            </w:r>
            <w:r w:rsidR="008C1F4C" w:rsidRPr="008C1F4C">
              <w:rPr>
                <w:noProof/>
                <w:webHidden/>
              </w:rPr>
              <w:fldChar w:fldCharType="separate"/>
            </w:r>
            <w:r w:rsidR="008C1F4C" w:rsidRPr="008C1F4C">
              <w:rPr>
                <w:noProof/>
                <w:webHidden/>
              </w:rPr>
              <w:t>10</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58" w:history="1">
            <w:r w:rsidR="008C1F4C" w:rsidRPr="008C1F4C">
              <w:rPr>
                <w:rStyle w:val="a8"/>
                <w:rFonts w:ascii="Times New Roman" w:eastAsia="宋体" w:hAnsi="Times New Roman"/>
                <w:bCs/>
                <w:noProof/>
              </w:rPr>
              <w:t>6</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其他</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_Toc124347658 \h </w:instrText>
            </w:r>
            <w:r w:rsidR="008C1F4C" w:rsidRPr="008C1F4C">
              <w:rPr>
                <w:noProof/>
                <w:webHidden/>
              </w:rPr>
            </w:r>
            <w:r w:rsidR="008C1F4C" w:rsidRPr="008C1F4C">
              <w:rPr>
                <w:noProof/>
                <w:webHidden/>
              </w:rPr>
              <w:fldChar w:fldCharType="separate"/>
            </w:r>
            <w:r w:rsidR="008C1F4C" w:rsidRPr="008C1F4C">
              <w:rPr>
                <w:noProof/>
                <w:webHidden/>
              </w:rPr>
              <w:t>10</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59" w:history="1">
            <w:r w:rsidR="008C1F4C" w:rsidRPr="008C1F4C">
              <w:rPr>
                <w:rStyle w:val="a8"/>
                <w:rFonts w:ascii="Times New Roman" w:eastAsia="宋体" w:hAnsi="Times New Roman"/>
                <w:bCs/>
                <w:noProof/>
              </w:rPr>
              <w:t>7</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诚信承诺</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_Toc124347659 \h </w:instrText>
            </w:r>
            <w:r w:rsidR="008C1F4C" w:rsidRPr="008C1F4C">
              <w:rPr>
                <w:noProof/>
                <w:webHidden/>
              </w:rPr>
            </w:r>
            <w:r w:rsidR="008C1F4C" w:rsidRPr="008C1F4C">
              <w:rPr>
                <w:noProof/>
                <w:webHidden/>
              </w:rPr>
              <w:fldChar w:fldCharType="separate"/>
            </w:r>
            <w:r w:rsidR="008C1F4C" w:rsidRPr="008C1F4C">
              <w:rPr>
                <w:noProof/>
                <w:webHidden/>
              </w:rPr>
              <w:t>11</w:t>
            </w:r>
            <w:r w:rsidR="008C1F4C" w:rsidRPr="008C1F4C">
              <w:rPr>
                <w:noProof/>
                <w:webHidden/>
              </w:rPr>
              <w:fldChar w:fldCharType="end"/>
            </w:r>
          </w:hyperlink>
        </w:p>
        <w:p w:rsidR="008C1F4C" w:rsidRPr="008C1F4C" w:rsidRDefault="009F002A">
          <w:pPr>
            <w:pStyle w:val="10"/>
            <w:tabs>
              <w:tab w:val="right" w:leader="dot" w:pos="8296"/>
            </w:tabs>
            <w:rPr>
              <w:noProof/>
              <w:kern w:val="2"/>
              <w:sz w:val="21"/>
            </w:rPr>
          </w:pPr>
          <w:hyperlink w:anchor="_Toc124347660" w:history="1">
            <w:r w:rsidR="008C1F4C" w:rsidRPr="008C1F4C">
              <w:rPr>
                <w:rStyle w:val="a8"/>
                <w:rFonts w:ascii="Times New Roman" w:eastAsia="宋体" w:hAnsi="Times New Roman"/>
                <w:bCs/>
                <w:noProof/>
              </w:rPr>
              <w:t>8</w:t>
            </w:r>
            <w:r w:rsidR="008C1F4C" w:rsidRPr="008C1F4C">
              <w:rPr>
                <w:rStyle w:val="a8"/>
                <w:rFonts w:ascii="Times New Roman" w:eastAsia="宋体" w:hAnsi="Times New Roman" w:hint="eastAsia"/>
                <w:bCs/>
                <w:noProof/>
              </w:rPr>
              <w:t xml:space="preserve"> </w:t>
            </w:r>
            <w:r w:rsidR="008C1F4C" w:rsidRPr="008C1F4C">
              <w:rPr>
                <w:rStyle w:val="a8"/>
                <w:rFonts w:ascii="Times New Roman" w:eastAsia="宋体" w:hAnsi="Times New Roman" w:hint="eastAsia"/>
                <w:bCs/>
                <w:noProof/>
              </w:rPr>
              <w:t>附件</w:t>
            </w:r>
            <w:r w:rsidR="008C1F4C" w:rsidRPr="008C1F4C">
              <w:rPr>
                <w:noProof/>
                <w:webHidden/>
              </w:rPr>
              <w:tab/>
            </w:r>
            <w:r w:rsidR="008C1F4C" w:rsidRPr="008C1F4C">
              <w:rPr>
                <w:noProof/>
                <w:webHidden/>
              </w:rPr>
              <w:fldChar w:fldCharType="begin"/>
            </w:r>
            <w:r w:rsidR="008C1F4C" w:rsidRPr="008C1F4C">
              <w:rPr>
                <w:noProof/>
                <w:webHidden/>
              </w:rPr>
              <w:instrText xml:space="preserve"> PAGEREF _Toc124347660 \h </w:instrText>
            </w:r>
            <w:r w:rsidR="008C1F4C" w:rsidRPr="008C1F4C">
              <w:rPr>
                <w:noProof/>
                <w:webHidden/>
              </w:rPr>
            </w:r>
            <w:r w:rsidR="008C1F4C" w:rsidRPr="008C1F4C">
              <w:rPr>
                <w:noProof/>
                <w:webHidden/>
              </w:rPr>
              <w:fldChar w:fldCharType="separate"/>
            </w:r>
            <w:r w:rsidR="008C1F4C" w:rsidRPr="008C1F4C">
              <w:rPr>
                <w:noProof/>
                <w:webHidden/>
              </w:rPr>
              <w:t>12</w:t>
            </w:r>
            <w:r w:rsidR="008C1F4C" w:rsidRPr="008C1F4C">
              <w:rPr>
                <w:noProof/>
                <w:webHidden/>
              </w:rPr>
              <w:fldChar w:fldCharType="end"/>
            </w:r>
          </w:hyperlink>
        </w:p>
        <w:p w:rsidR="009127F8" w:rsidRDefault="004425A0">
          <w:r w:rsidRPr="00E54BD2">
            <w:rPr>
              <w:bCs/>
              <w:lang w:val="zh-CN"/>
            </w:rPr>
            <w:fldChar w:fldCharType="end"/>
          </w:r>
        </w:p>
      </w:sdtContent>
    </w:sdt>
    <w:p w:rsidR="009127F8" w:rsidRDefault="009127F8">
      <w:pPr>
        <w:spacing w:line="360" w:lineRule="auto"/>
        <w:jc w:val="center"/>
        <w:rPr>
          <w:rFonts w:ascii="Times New Roman" w:eastAsia="宋体" w:hAnsi="Times New Roman"/>
          <w:kern w:val="0"/>
          <w:sz w:val="24"/>
          <w:szCs w:val="24"/>
        </w:rPr>
      </w:pPr>
    </w:p>
    <w:p w:rsidR="009127F8" w:rsidRDefault="009127F8">
      <w:pPr>
        <w:spacing w:line="360" w:lineRule="auto"/>
        <w:jc w:val="center"/>
      </w:pPr>
    </w:p>
    <w:p w:rsidR="009127F8" w:rsidRDefault="009127F8">
      <w:pPr>
        <w:spacing w:line="360" w:lineRule="auto"/>
        <w:jc w:val="center"/>
      </w:pPr>
    </w:p>
    <w:p w:rsidR="009127F8" w:rsidRDefault="009127F8">
      <w:pPr>
        <w:spacing w:line="360" w:lineRule="auto"/>
        <w:jc w:val="center"/>
        <w:sectPr w:rsidR="009127F8">
          <w:pgSz w:w="11906" w:h="16838"/>
          <w:pgMar w:top="1440" w:right="1800" w:bottom="1440" w:left="1800" w:header="851" w:footer="992" w:gutter="0"/>
          <w:cols w:space="425"/>
          <w:docGrid w:type="lines" w:linePitch="312"/>
        </w:sectPr>
      </w:pP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0" w:name="_Toc124347643"/>
      <w:r>
        <w:rPr>
          <w:rFonts w:ascii="Times New Roman" w:eastAsia="宋体" w:hAnsi="Times New Roman" w:hint="eastAsia"/>
          <w:b/>
          <w:bCs/>
          <w:color w:val="000000"/>
          <w:sz w:val="32"/>
          <w:szCs w:val="32"/>
        </w:rPr>
        <w:lastRenderedPageBreak/>
        <w:t>概述</w:t>
      </w:r>
      <w:bookmarkEnd w:id="0"/>
    </w:p>
    <w:p w:rsidR="000840FA" w:rsidRDefault="000840FA" w:rsidP="006C56C7">
      <w:pPr>
        <w:autoSpaceDE w:val="0"/>
        <w:autoSpaceDN w:val="0"/>
        <w:adjustRightInd w:val="0"/>
        <w:spacing w:line="360" w:lineRule="auto"/>
        <w:ind w:firstLineChars="200" w:firstLine="480"/>
        <w:rPr>
          <w:rFonts w:ascii="Times New Roman" w:eastAsia="宋体" w:hAnsi="Times New Roman" w:cs="Times New Roman"/>
          <w:sz w:val="24"/>
          <w:szCs w:val="24"/>
        </w:rPr>
      </w:pPr>
      <w:r w:rsidRPr="000840FA">
        <w:rPr>
          <w:rFonts w:ascii="Times New Roman" w:eastAsia="宋体" w:hAnsi="Times New Roman" w:cs="Times New Roman" w:hint="eastAsia"/>
          <w:sz w:val="24"/>
          <w:szCs w:val="24"/>
        </w:rPr>
        <w:t>安徽三棵树涂料有限公司是三棵树涂料股份有限公司的全资子公司，是一家致力于家装涂料、建筑涂料、家具漆、胶黏剂等的研发、生产和销售的大型涂料企业。</w:t>
      </w:r>
    </w:p>
    <w:p w:rsidR="000840FA" w:rsidRPr="000840FA" w:rsidRDefault="000840FA" w:rsidP="000840FA">
      <w:pPr>
        <w:autoSpaceDE w:val="0"/>
        <w:autoSpaceDN w:val="0"/>
        <w:adjustRightInd w:val="0"/>
        <w:spacing w:line="360" w:lineRule="auto"/>
        <w:ind w:firstLineChars="200" w:firstLine="480"/>
        <w:rPr>
          <w:rFonts w:ascii="Times New Roman" w:eastAsia="宋体" w:hAnsi="Times New Roman" w:cs="Times New Roman"/>
          <w:sz w:val="24"/>
          <w:szCs w:val="24"/>
        </w:rPr>
      </w:pPr>
      <w:r w:rsidRPr="000840FA">
        <w:rPr>
          <w:rFonts w:ascii="Times New Roman" w:eastAsia="宋体" w:hAnsi="Times New Roman" w:cs="Times New Roman"/>
          <w:sz w:val="24"/>
          <w:szCs w:val="24"/>
        </w:rPr>
        <w:t>为适应市场需求，满足公司发展，企业决定</w:t>
      </w:r>
      <w:r w:rsidRPr="000840FA">
        <w:rPr>
          <w:rFonts w:ascii="Times New Roman" w:eastAsia="宋体" w:hAnsi="Times New Roman" w:cs="Times New Roman" w:hint="eastAsia"/>
          <w:sz w:val="24"/>
          <w:szCs w:val="24"/>
        </w:rPr>
        <w:t>对现有的水基胶粘剂生产线进行技术改造，增加降温罐，减少批次生产时间，从而达到提高产能的目的，该项目建设完成后，水基胶粘剂产能从原来的</w:t>
      </w:r>
      <w:r w:rsidRPr="000840FA">
        <w:rPr>
          <w:rFonts w:ascii="Times New Roman" w:eastAsia="宋体" w:hAnsi="Times New Roman" w:cs="Times New Roman" w:hint="eastAsia"/>
          <w:sz w:val="24"/>
          <w:szCs w:val="24"/>
        </w:rPr>
        <w:t>3</w:t>
      </w:r>
      <w:r w:rsidRPr="000840FA">
        <w:rPr>
          <w:rFonts w:ascii="Times New Roman" w:eastAsia="宋体" w:hAnsi="Times New Roman" w:cs="Times New Roman"/>
          <w:sz w:val="24"/>
          <w:szCs w:val="24"/>
        </w:rPr>
        <w:t>.0</w:t>
      </w:r>
      <w:r w:rsidRPr="000840FA">
        <w:rPr>
          <w:rFonts w:ascii="Times New Roman" w:eastAsia="宋体" w:hAnsi="Times New Roman" w:cs="Times New Roman" w:hint="eastAsia"/>
          <w:sz w:val="24"/>
          <w:szCs w:val="24"/>
        </w:rPr>
        <w:t>万吨</w:t>
      </w:r>
      <w:r w:rsidRPr="000840FA">
        <w:rPr>
          <w:rFonts w:ascii="Times New Roman" w:eastAsia="宋体" w:hAnsi="Times New Roman" w:cs="Times New Roman" w:hint="eastAsia"/>
          <w:sz w:val="24"/>
          <w:szCs w:val="24"/>
        </w:rPr>
        <w:t>/</w:t>
      </w:r>
      <w:r w:rsidRPr="000840FA">
        <w:rPr>
          <w:rFonts w:ascii="Times New Roman" w:eastAsia="宋体" w:hAnsi="Times New Roman" w:cs="Times New Roman" w:hint="eastAsia"/>
          <w:sz w:val="24"/>
          <w:szCs w:val="24"/>
        </w:rPr>
        <w:t>年增加到</w:t>
      </w:r>
      <w:r w:rsidRPr="000840FA">
        <w:rPr>
          <w:rFonts w:ascii="Times New Roman" w:eastAsia="宋体" w:hAnsi="Times New Roman" w:cs="Times New Roman" w:hint="eastAsia"/>
          <w:sz w:val="24"/>
          <w:szCs w:val="24"/>
        </w:rPr>
        <w:t>4</w:t>
      </w:r>
      <w:r w:rsidRPr="000840FA">
        <w:rPr>
          <w:rFonts w:ascii="Times New Roman" w:eastAsia="宋体" w:hAnsi="Times New Roman" w:cs="Times New Roman"/>
          <w:sz w:val="24"/>
          <w:szCs w:val="24"/>
        </w:rPr>
        <w:t>.5</w:t>
      </w:r>
      <w:r w:rsidRPr="000840FA">
        <w:rPr>
          <w:rFonts w:ascii="Times New Roman" w:eastAsia="宋体" w:hAnsi="Times New Roman" w:cs="Times New Roman" w:hint="eastAsia"/>
          <w:sz w:val="24"/>
          <w:szCs w:val="24"/>
        </w:rPr>
        <w:t>万吨</w:t>
      </w:r>
      <w:r w:rsidRPr="000840FA">
        <w:rPr>
          <w:rFonts w:ascii="Times New Roman" w:eastAsia="宋体" w:hAnsi="Times New Roman" w:cs="Times New Roman" w:hint="eastAsia"/>
          <w:sz w:val="24"/>
          <w:szCs w:val="24"/>
        </w:rPr>
        <w:t>/</w:t>
      </w:r>
      <w:r w:rsidRPr="000840FA">
        <w:rPr>
          <w:rFonts w:ascii="Times New Roman" w:eastAsia="宋体" w:hAnsi="Times New Roman" w:cs="Times New Roman" w:hint="eastAsia"/>
          <w:sz w:val="24"/>
          <w:szCs w:val="24"/>
        </w:rPr>
        <w:t>年</w:t>
      </w:r>
      <w:r w:rsidRPr="000840FA">
        <w:rPr>
          <w:rFonts w:ascii="Times New Roman" w:eastAsia="宋体" w:hAnsi="Times New Roman" w:cs="Times New Roman"/>
          <w:sz w:val="24"/>
          <w:szCs w:val="24"/>
        </w:rPr>
        <w:t>。项目投资</w:t>
      </w:r>
      <w:r w:rsidRPr="000840FA">
        <w:rPr>
          <w:rFonts w:ascii="Times New Roman" w:eastAsia="宋体" w:hAnsi="Times New Roman" w:cs="Times New Roman"/>
          <w:sz w:val="24"/>
          <w:szCs w:val="24"/>
        </w:rPr>
        <w:t>500</w:t>
      </w:r>
      <w:r w:rsidRPr="000840FA">
        <w:rPr>
          <w:rFonts w:ascii="Times New Roman" w:eastAsia="宋体" w:hAnsi="Times New Roman" w:cs="Times New Roman"/>
          <w:sz w:val="24"/>
          <w:szCs w:val="24"/>
        </w:rPr>
        <w:t>万元，利用厂区现有土地，</w:t>
      </w:r>
      <w:proofErr w:type="gramStart"/>
      <w:r w:rsidRPr="000840FA">
        <w:rPr>
          <w:rFonts w:ascii="Times New Roman" w:eastAsia="宋体" w:hAnsi="Times New Roman" w:cs="Times New Roman"/>
          <w:sz w:val="24"/>
          <w:szCs w:val="24"/>
        </w:rPr>
        <w:t>不</w:t>
      </w:r>
      <w:proofErr w:type="gramEnd"/>
      <w:r w:rsidRPr="000840FA">
        <w:rPr>
          <w:rFonts w:ascii="Times New Roman" w:eastAsia="宋体" w:hAnsi="Times New Roman" w:cs="Times New Roman"/>
          <w:sz w:val="24"/>
          <w:szCs w:val="24"/>
        </w:rPr>
        <w:t>新增土地，项目已取得</w:t>
      </w:r>
      <w:r w:rsidRPr="000840FA">
        <w:rPr>
          <w:rFonts w:ascii="Times New Roman" w:eastAsia="宋体" w:hAnsi="Times New Roman" w:cs="Times New Roman" w:hint="eastAsia"/>
          <w:sz w:val="24"/>
          <w:szCs w:val="24"/>
        </w:rPr>
        <w:t>明光</w:t>
      </w:r>
      <w:r w:rsidRPr="000840FA">
        <w:rPr>
          <w:rFonts w:ascii="Times New Roman" w:eastAsia="宋体" w:hAnsi="Times New Roman" w:cs="Times New Roman"/>
          <w:sz w:val="24"/>
          <w:szCs w:val="24"/>
        </w:rPr>
        <w:t>市</w:t>
      </w:r>
      <w:r w:rsidRPr="000840FA">
        <w:rPr>
          <w:rFonts w:ascii="Times New Roman" w:eastAsia="宋体" w:hAnsi="Times New Roman" w:cs="Times New Roman" w:hint="eastAsia"/>
          <w:sz w:val="24"/>
          <w:szCs w:val="24"/>
        </w:rPr>
        <w:t>经</w:t>
      </w:r>
      <w:proofErr w:type="gramStart"/>
      <w:r w:rsidRPr="000840FA">
        <w:rPr>
          <w:rFonts w:ascii="Times New Roman" w:eastAsia="宋体" w:hAnsi="Times New Roman" w:cs="Times New Roman" w:hint="eastAsia"/>
          <w:sz w:val="24"/>
          <w:szCs w:val="24"/>
        </w:rPr>
        <w:t>信委</w:t>
      </w:r>
      <w:r w:rsidRPr="000840FA">
        <w:rPr>
          <w:rFonts w:ascii="Times New Roman" w:eastAsia="宋体" w:hAnsi="Times New Roman" w:cs="Times New Roman"/>
          <w:sz w:val="24"/>
          <w:szCs w:val="24"/>
        </w:rPr>
        <w:t>项目</w:t>
      </w:r>
      <w:proofErr w:type="gramEnd"/>
      <w:r w:rsidRPr="000840FA">
        <w:rPr>
          <w:rFonts w:ascii="Times New Roman" w:eastAsia="宋体" w:hAnsi="Times New Roman" w:cs="Times New Roman"/>
          <w:sz w:val="24"/>
          <w:szCs w:val="24"/>
        </w:rPr>
        <w:t>备案表，项目编码：</w:t>
      </w:r>
      <w:r w:rsidRPr="000840FA">
        <w:rPr>
          <w:rFonts w:ascii="Times New Roman" w:eastAsia="宋体" w:hAnsi="Times New Roman" w:cs="Times New Roman"/>
          <w:sz w:val="24"/>
          <w:szCs w:val="24"/>
        </w:rPr>
        <w:t>2207-341182-07-02-914681</w:t>
      </w:r>
      <w:r w:rsidRPr="000840FA">
        <w:rPr>
          <w:rFonts w:ascii="Times New Roman" w:eastAsia="宋体" w:hAnsi="Times New Roman" w:cs="Times New Roman"/>
          <w:sz w:val="24"/>
          <w:szCs w:val="24"/>
        </w:rPr>
        <w:t>。</w:t>
      </w:r>
    </w:p>
    <w:p w:rsidR="006C56C7" w:rsidRPr="006C56C7" w:rsidRDefault="000840FA" w:rsidP="000840FA">
      <w:pPr>
        <w:autoSpaceDE w:val="0"/>
        <w:autoSpaceDN w:val="0"/>
        <w:adjustRightInd w:val="0"/>
        <w:spacing w:line="360" w:lineRule="auto"/>
        <w:ind w:firstLineChars="200" w:firstLine="480"/>
        <w:rPr>
          <w:rFonts w:ascii="Times New Roman" w:eastAsia="宋体" w:hAnsi="Times New Roman" w:cs="Times New Roman"/>
          <w:sz w:val="24"/>
          <w:szCs w:val="24"/>
        </w:rPr>
      </w:pPr>
      <w:r w:rsidRPr="000840FA">
        <w:rPr>
          <w:rFonts w:ascii="Times New Roman" w:eastAsia="宋体" w:hAnsi="Times New Roman" w:cs="Times New Roman" w:hint="eastAsia"/>
          <w:sz w:val="24"/>
          <w:szCs w:val="24"/>
        </w:rPr>
        <w:t>根据《建设项目环境影响评价分类管理名录》（</w:t>
      </w:r>
      <w:r w:rsidRPr="000840FA">
        <w:rPr>
          <w:rFonts w:ascii="Times New Roman" w:eastAsia="宋体" w:hAnsi="Times New Roman" w:cs="Times New Roman"/>
          <w:sz w:val="24"/>
          <w:szCs w:val="24"/>
        </w:rPr>
        <w:t>2021</w:t>
      </w:r>
      <w:r w:rsidRPr="000840FA">
        <w:rPr>
          <w:rFonts w:ascii="Times New Roman" w:eastAsia="宋体" w:hAnsi="Times New Roman" w:cs="Times New Roman" w:hint="eastAsia"/>
          <w:sz w:val="24"/>
          <w:szCs w:val="24"/>
        </w:rPr>
        <w:t>年版），本项目属于</w:t>
      </w:r>
      <w:r w:rsidRPr="000840FA">
        <w:rPr>
          <w:rFonts w:ascii="Times New Roman" w:eastAsia="宋体" w:hAnsi="Times New Roman" w:cs="Times New Roman"/>
          <w:sz w:val="24"/>
          <w:szCs w:val="24"/>
        </w:rPr>
        <w:t>“</w:t>
      </w:r>
      <w:r w:rsidRPr="000840FA">
        <w:rPr>
          <w:rFonts w:ascii="Times New Roman" w:eastAsia="宋体" w:hAnsi="Times New Roman" w:cs="Times New Roman" w:hint="eastAsia"/>
          <w:sz w:val="24"/>
          <w:szCs w:val="24"/>
        </w:rPr>
        <w:t>二十三、化学原料和化学制品制造业</w:t>
      </w:r>
      <w:r w:rsidRPr="000840FA">
        <w:rPr>
          <w:rFonts w:ascii="Times New Roman" w:eastAsia="宋体" w:hAnsi="Times New Roman" w:cs="Times New Roman"/>
          <w:sz w:val="24"/>
          <w:szCs w:val="24"/>
        </w:rPr>
        <w:t xml:space="preserve"> 44</w:t>
      </w:r>
      <w:r w:rsidRPr="000840FA">
        <w:rPr>
          <w:rFonts w:ascii="Times New Roman" w:eastAsia="宋体" w:hAnsi="Times New Roman" w:cs="Times New Roman" w:hint="eastAsia"/>
          <w:sz w:val="24"/>
          <w:szCs w:val="24"/>
        </w:rPr>
        <w:t>基础化学原料制造</w:t>
      </w:r>
      <w:r w:rsidRPr="000840FA">
        <w:rPr>
          <w:rFonts w:ascii="Times New Roman" w:eastAsia="宋体" w:hAnsi="Times New Roman" w:cs="Times New Roman"/>
          <w:sz w:val="24"/>
          <w:szCs w:val="24"/>
        </w:rPr>
        <w:t>261</w:t>
      </w:r>
      <w:r w:rsidRPr="000840FA">
        <w:rPr>
          <w:rFonts w:ascii="Times New Roman" w:eastAsia="宋体" w:hAnsi="Times New Roman" w:cs="Times New Roman" w:hint="eastAsia"/>
          <w:sz w:val="24"/>
          <w:szCs w:val="24"/>
        </w:rPr>
        <w:t>；农药制造</w:t>
      </w:r>
      <w:r w:rsidRPr="000840FA">
        <w:rPr>
          <w:rFonts w:ascii="Times New Roman" w:eastAsia="宋体" w:hAnsi="Times New Roman" w:cs="Times New Roman"/>
          <w:sz w:val="24"/>
          <w:szCs w:val="24"/>
        </w:rPr>
        <w:t>263</w:t>
      </w:r>
      <w:r w:rsidRPr="000840FA">
        <w:rPr>
          <w:rFonts w:ascii="Times New Roman" w:eastAsia="宋体" w:hAnsi="Times New Roman" w:cs="Times New Roman" w:hint="eastAsia"/>
          <w:sz w:val="24"/>
          <w:szCs w:val="24"/>
        </w:rPr>
        <w:t>；涂料、油墨、颜料及类似产品制造</w:t>
      </w:r>
      <w:r w:rsidRPr="000840FA">
        <w:rPr>
          <w:rFonts w:ascii="Times New Roman" w:eastAsia="宋体" w:hAnsi="Times New Roman" w:cs="Times New Roman"/>
          <w:sz w:val="24"/>
          <w:szCs w:val="24"/>
        </w:rPr>
        <w:t>264</w:t>
      </w:r>
      <w:r w:rsidRPr="000840FA">
        <w:rPr>
          <w:rFonts w:ascii="Times New Roman" w:eastAsia="宋体" w:hAnsi="Times New Roman" w:cs="Times New Roman" w:hint="eastAsia"/>
          <w:sz w:val="24"/>
          <w:szCs w:val="24"/>
        </w:rPr>
        <w:t>；合成材料制造</w:t>
      </w:r>
      <w:r w:rsidRPr="000840FA">
        <w:rPr>
          <w:rFonts w:ascii="Times New Roman" w:eastAsia="宋体" w:hAnsi="Times New Roman" w:cs="Times New Roman"/>
          <w:sz w:val="24"/>
          <w:szCs w:val="24"/>
        </w:rPr>
        <w:t>265</w:t>
      </w:r>
      <w:r w:rsidRPr="000840FA">
        <w:rPr>
          <w:rFonts w:ascii="Times New Roman" w:eastAsia="宋体" w:hAnsi="Times New Roman" w:cs="Times New Roman" w:hint="eastAsia"/>
          <w:sz w:val="24"/>
          <w:szCs w:val="24"/>
        </w:rPr>
        <w:t>；专用化学产品制造</w:t>
      </w:r>
      <w:r w:rsidRPr="000840FA">
        <w:rPr>
          <w:rFonts w:ascii="Times New Roman" w:eastAsia="宋体" w:hAnsi="Times New Roman" w:cs="Times New Roman"/>
          <w:sz w:val="24"/>
          <w:szCs w:val="24"/>
        </w:rPr>
        <w:t>266</w:t>
      </w:r>
      <w:r w:rsidRPr="000840FA">
        <w:rPr>
          <w:rFonts w:ascii="Times New Roman" w:eastAsia="宋体" w:hAnsi="Times New Roman" w:cs="Times New Roman" w:hint="eastAsia"/>
          <w:sz w:val="24"/>
          <w:szCs w:val="24"/>
        </w:rPr>
        <w:t>；炸药、火工及焰火产品制造</w:t>
      </w:r>
      <w:r w:rsidRPr="000840FA">
        <w:rPr>
          <w:rFonts w:ascii="Times New Roman" w:eastAsia="宋体" w:hAnsi="Times New Roman" w:cs="Times New Roman"/>
          <w:sz w:val="24"/>
          <w:szCs w:val="24"/>
        </w:rPr>
        <w:t>267”</w:t>
      </w:r>
      <w:r w:rsidRPr="000840FA">
        <w:rPr>
          <w:rFonts w:ascii="Times New Roman" w:eastAsia="宋体" w:hAnsi="Times New Roman" w:cs="Times New Roman" w:hint="eastAsia"/>
          <w:sz w:val="24"/>
          <w:szCs w:val="24"/>
        </w:rPr>
        <w:t>中</w:t>
      </w:r>
      <w:r w:rsidRPr="000840FA">
        <w:rPr>
          <w:rFonts w:ascii="Times New Roman" w:eastAsia="宋体" w:hAnsi="Times New Roman" w:cs="Times New Roman"/>
          <w:sz w:val="24"/>
          <w:szCs w:val="24"/>
        </w:rPr>
        <w:t>“</w:t>
      </w:r>
      <w:r w:rsidRPr="000840FA">
        <w:rPr>
          <w:rFonts w:ascii="Times New Roman" w:eastAsia="宋体" w:hAnsi="Times New Roman" w:cs="Times New Roman" w:hint="eastAsia"/>
          <w:sz w:val="24"/>
          <w:szCs w:val="24"/>
        </w:rPr>
        <w:t>全部（含研发中试；除单纯物理分离、物理提纯、混合、分装外的）做报告书</w:t>
      </w:r>
      <w:r w:rsidRPr="000840FA">
        <w:rPr>
          <w:rFonts w:ascii="Times New Roman" w:eastAsia="宋体" w:hAnsi="Times New Roman" w:cs="Times New Roman"/>
          <w:sz w:val="24"/>
          <w:szCs w:val="24"/>
        </w:rPr>
        <w:t>”</w:t>
      </w:r>
      <w:r w:rsidRPr="000840FA">
        <w:rPr>
          <w:rFonts w:ascii="Times New Roman" w:eastAsia="宋体" w:hAnsi="Times New Roman" w:cs="Times New Roman" w:hint="eastAsia"/>
          <w:sz w:val="24"/>
          <w:szCs w:val="24"/>
        </w:rPr>
        <w:t>的规定，需编制环境影响报告书</w:t>
      </w:r>
      <w:r w:rsidR="006C56C7" w:rsidRPr="006C56C7">
        <w:rPr>
          <w:rFonts w:ascii="Times New Roman" w:eastAsia="宋体" w:hAnsi="Times New Roman" w:cs="Times New Roman" w:hint="eastAsia"/>
          <w:sz w:val="24"/>
          <w:szCs w:val="24"/>
        </w:rPr>
        <w:t>。因此，</w:t>
      </w:r>
      <w:r w:rsidR="000D6173">
        <w:rPr>
          <w:rFonts w:ascii="Times New Roman" w:eastAsia="宋体" w:hAnsi="Times New Roman" w:cs="Times New Roman" w:hint="eastAsia"/>
          <w:sz w:val="24"/>
          <w:szCs w:val="24"/>
        </w:rPr>
        <w:t>安徽三棵树涂料有限公司</w:t>
      </w:r>
      <w:r w:rsidR="006C56C7" w:rsidRPr="006C56C7">
        <w:rPr>
          <w:rFonts w:ascii="Times New Roman" w:eastAsia="宋体" w:hAnsi="Times New Roman" w:cs="Times New Roman" w:hint="eastAsia"/>
          <w:sz w:val="24"/>
          <w:szCs w:val="24"/>
        </w:rPr>
        <w:t>委托南京科泓环保技术有限责任公司对该项目进行环境影响评价工作。</w:t>
      </w:r>
    </w:p>
    <w:p w:rsidR="009127F8" w:rsidRPr="0060548A" w:rsidRDefault="004425A0">
      <w:pPr>
        <w:autoSpaceDE w:val="0"/>
        <w:autoSpaceDN w:val="0"/>
        <w:adjustRightInd w:val="0"/>
        <w:spacing w:line="360" w:lineRule="auto"/>
        <w:ind w:firstLineChars="200" w:firstLine="480"/>
        <w:rPr>
          <w:rFonts w:ascii="Times New Roman" w:eastAsia="宋体" w:hAnsi="Times New Roman"/>
          <w:color w:val="000000" w:themeColor="text1"/>
          <w:kern w:val="0"/>
          <w:sz w:val="24"/>
          <w:szCs w:val="24"/>
        </w:rPr>
      </w:pPr>
      <w:r w:rsidRPr="0060548A">
        <w:rPr>
          <w:rFonts w:ascii="Times New Roman" w:eastAsia="宋体" w:hAnsi="Times New Roman"/>
          <w:color w:val="000000" w:themeColor="text1"/>
          <w:kern w:val="0"/>
          <w:sz w:val="24"/>
          <w:szCs w:val="24"/>
        </w:rPr>
        <w:t>1</w:t>
      </w:r>
      <w:r w:rsidRPr="0060548A">
        <w:rPr>
          <w:rFonts w:ascii="Times New Roman" w:eastAsia="宋体" w:hAnsi="Times New Roman" w:hint="eastAsia"/>
          <w:color w:val="000000" w:themeColor="text1"/>
          <w:kern w:val="0"/>
          <w:sz w:val="24"/>
          <w:szCs w:val="24"/>
        </w:rPr>
        <w:t>、首次公示</w:t>
      </w:r>
    </w:p>
    <w:p w:rsidR="009127F8" w:rsidRPr="0060548A" w:rsidRDefault="004425A0">
      <w:pPr>
        <w:adjustRightInd w:val="0"/>
        <w:snapToGrid w:val="0"/>
        <w:spacing w:line="360" w:lineRule="auto"/>
        <w:ind w:firstLineChars="200" w:firstLine="480"/>
        <w:rPr>
          <w:rFonts w:ascii="Times New Roman" w:eastAsia="宋体" w:hAnsi="Times New Roman" w:cs="Times New Roman"/>
          <w:color w:val="000000" w:themeColor="text1"/>
          <w:sz w:val="24"/>
        </w:rPr>
      </w:pPr>
      <w:r w:rsidRPr="0060548A">
        <w:rPr>
          <w:rFonts w:ascii="Times New Roman" w:eastAsia="宋体" w:hAnsi="Times New Roman" w:cs="Times New Roman"/>
          <w:color w:val="000000" w:themeColor="text1"/>
          <w:sz w:val="24"/>
          <w:szCs w:val="24"/>
        </w:rPr>
        <w:t>202</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年</w:t>
      </w:r>
      <w:r w:rsidR="0060548A" w:rsidRPr="0060548A">
        <w:rPr>
          <w:rFonts w:ascii="Times New Roman" w:eastAsia="宋体" w:hAnsi="Times New Roman" w:cs="Times New Roman"/>
          <w:color w:val="000000" w:themeColor="text1"/>
          <w:sz w:val="24"/>
          <w:szCs w:val="24"/>
        </w:rPr>
        <w:t>9</w:t>
      </w:r>
      <w:r w:rsidRPr="0060548A">
        <w:rPr>
          <w:rFonts w:ascii="Times New Roman" w:eastAsia="宋体" w:hAnsi="Times New Roman" w:cs="Times New Roman"/>
          <w:color w:val="000000" w:themeColor="text1"/>
          <w:sz w:val="24"/>
          <w:szCs w:val="24"/>
        </w:rPr>
        <w:t>月</w:t>
      </w:r>
      <w:r w:rsidR="006F0FA9">
        <w:rPr>
          <w:rFonts w:ascii="Times New Roman" w:eastAsia="宋体" w:hAnsi="Times New Roman" w:cs="Times New Roman"/>
          <w:color w:val="000000" w:themeColor="text1"/>
          <w:sz w:val="24"/>
          <w:szCs w:val="24"/>
        </w:rPr>
        <w:t>23</w:t>
      </w:r>
      <w:r w:rsidRPr="0060548A">
        <w:rPr>
          <w:rFonts w:ascii="Times New Roman" w:eastAsia="宋体" w:hAnsi="Times New Roman" w:cs="Times New Roman"/>
          <w:color w:val="000000" w:themeColor="text1"/>
          <w:sz w:val="24"/>
          <w:szCs w:val="24"/>
        </w:rPr>
        <w:t>日，</w:t>
      </w:r>
      <w:r w:rsidR="000D6173">
        <w:rPr>
          <w:rFonts w:ascii="Times New Roman" w:eastAsia="宋体" w:hAnsi="Times New Roman" w:cs="Times New Roman" w:hint="eastAsia"/>
          <w:color w:val="000000" w:themeColor="text1"/>
          <w:sz w:val="24"/>
          <w:szCs w:val="24"/>
        </w:rPr>
        <w:t>安徽三棵树涂料有限公司</w:t>
      </w:r>
      <w:r w:rsidRPr="0060548A">
        <w:rPr>
          <w:rFonts w:ascii="Times New Roman" w:eastAsia="宋体" w:hAnsi="Times New Roman" w:cs="Times New Roman"/>
          <w:color w:val="000000" w:themeColor="text1"/>
          <w:sz w:val="24"/>
          <w:szCs w:val="24"/>
        </w:rPr>
        <w:t>在</w:t>
      </w:r>
      <w:r w:rsidR="006F0FA9">
        <w:rPr>
          <w:rFonts w:ascii="Times New Roman" w:eastAsia="宋体" w:hAnsi="Times New Roman" w:cs="Times New Roman" w:hint="eastAsia"/>
          <w:color w:val="000000" w:themeColor="text1"/>
          <w:sz w:val="24"/>
          <w:szCs w:val="24"/>
        </w:rPr>
        <w:t>明光市人民政府</w:t>
      </w:r>
      <w:proofErr w:type="gramStart"/>
      <w:r w:rsidRPr="0060548A">
        <w:rPr>
          <w:rFonts w:ascii="Times New Roman" w:eastAsia="宋体" w:hAnsi="Times New Roman" w:cs="Times New Roman"/>
          <w:color w:val="000000" w:themeColor="text1"/>
          <w:sz w:val="24"/>
          <w:szCs w:val="24"/>
        </w:rPr>
        <w:t>站发布</w:t>
      </w:r>
      <w:proofErr w:type="gramEnd"/>
      <w:r w:rsidRPr="0060548A">
        <w:rPr>
          <w:rFonts w:ascii="Times New Roman" w:eastAsia="宋体" w:hAnsi="Times New Roman" w:cs="Times New Roman"/>
          <w:color w:val="000000" w:themeColor="text1"/>
          <w:sz w:val="24"/>
          <w:szCs w:val="24"/>
        </w:rPr>
        <w:t>项目环境影响评价首次公示。</w:t>
      </w:r>
    </w:p>
    <w:p w:rsidR="009127F8" w:rsidRPr="0060548A" w:rsidRDefault="004425A0">
      <w:pPr>
        <w:autoSpaceDE w:val="0"/>
        <w:autoSpaceDN w:val="0"/>
        <w:adjustRightInd w:val="0"/>
        <w:spacing w:line="360" w:lineRule="auto"/>
        <w:ind w:firstLineChars="200" w:firstLine="480"/>
        <w:rPr>
          <w:rFonts w:ascii="Times New Roman" w:eastAsia="宋体" w:hAnsi="Times New Roman"/>
          <w:color w:val="000000" w:themeColor="text1"/>
          <w:kern w:val="0"/>
          <w:sz w:val="24"/>
          <w:szCs w:val="24"/>
        </w:rPr>
      </w:pPr>
      <w:r w:rsidRPr="0060548A">
        <w:rPr>
          <w:rFonts w:ascii="Times New Roman" w:eastAsia="宋体" w:hAnsi="Times New Roman"/>
          <w:color w:val="000000" w:themeColor="text1"/>
          <w:kern w:val="0"/>
          <w:sz w:val="24"/>
          <w:szCs w:val="24"/>
        </w:rPr>
        <w:t>2</w:t>
      </w:r>
      <w:r w:rsidRPr="0060548A">
        <w:rPr>
          <w:rFonts w:ascii="Times New Roman" w:eastAsia="宋体" w:hAnsi="Times New Roman" w:hint="eastAsia"/>
          <w:color w:val="000000" w:themeColor="text1"/>
          <w:kern w:val="0"/>
          <w:sz w:val="24"/>
          <w:szCs w:val="24"/>
        </w:rPr>
        <w:t>、征求意见稿公示</w:t>
      </w:r>
    </w:p>
    <w:p w:rsidR="009127F8" w:rsidRDefault="004425A0">
      <w:pPr>
        <w:autoSpaceDE w:val="0"/>
        <w:autoSpaceDN w:val="0"/>
        <w:adjustRightInd w:val="0"/>
        <w:spacing w:line="360" w:lineRule="auto"/>
        <w:ind w:firstLineChars="200" w:firstLine="480"/>
        <w:rPr>
          <w:rFonts w:ascii="Times New Roman" w:eastAsia="宋体" w:hAnsi="Times New Roman"/>
          <w:kern w:val="0"/>
          <w:sz w:val="24"/>
          <w:szCs w:val="24"/>
        </w:rPr>
      </w:pPr>
      <w:r w:rsidRPr="0060548A">
        <w:rPr>
          <w:rFonts w:ascii="Times New Roman" w:eastAsia="宋体" w:hAnsi="Times New Roman" w:cs="Times New Roman"/>
          <w:color w:val="000000" w:themeColor="text1"/>
          <w:sz w:val="24"/>
          <w:szCs w:val="24"/>
        </w:rPr>
        <w:t>202</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年</w:t>
      </w:r>
      <w:r w:rsidR="0060548A" w:rsidRPr="0060548A">
        <w:rPr>
          <w:rFonts w:ascii="Times New Roman" w:eastAsia="宋体" w:hAnsi="Times New Roman" w:cs="Times New Roman"/>
          <w:color w:val="000000" w:themeColor="text1"/>
          <w:sz w:val="24"/>
          <w:szCs w:val="24"/>
        </w:rPr>
        <w:t>11</w:t>
      </w:r>
      <w:r w:rsidRPr="0060548A">
        <w:rPr>
          <w:rFonts w:ascii="Times New Roman" w:eastAsia="宋体" w:hAnsi="Times New Roman" w:cs="Times New Roman"/>
          <w:color w:val="000000" w:themeColor="text1"/>
          <w:sz w:val="24"/>
          <w:szCs w:val="24"/>
        </w:rPr>
        <w:t>月</w:t>
      </w:r>
      <w:r w:rsidR="006F0FA9">
        <w:rPr>
          <w:rFonts w:ascii="Times New Roman" w:eastAsia="宋体" w:hAnsi="Times New Roman" w:cs="Times New Roman"/>
          <w:color w:val="000000" w:themeColor="text1"/>
          <w:sz w:val="24"/>
          <w:szCs w:val="24"/>
        </w:rPr>
        <w:t>1</w:t>
      </w:r>
      <w:r w:rsidR="0060548A" w:rsidRPr="0060548A">
        <w:rPr>
          <w:rFonts w:ascii="Times New Roman" w:eastAsia="宋体" w:hAnsi="Times New Roman" w:cs="Times New Roman"/>
          <w:color w:val="000000" w:themeColor="text1"/>
          <w:sz w:val="24"/>
          <w:szCs w:val="24"/>
        </w:rPr>
        <w:t>7</w:t>
      </w:r>
      <w:r w:rsidRPr="0060548A">
        <w:rPr>
          <w:rFonts w:ascii="Times New Roman" w:eastAsia="宋体" w:hAnsi="Times New Roman" w:cs="Times New Roman"/>
          <w:color w:val="000000" w:themeColor="text1"/>
          <w:sz w:val="24"/>
          <w:szCs w:val="24"/>
        </w:rPr>
        <w:t>日</w:t>
      </w:r>
      <w:r w:rsidR="000D6173">
        <w:rPr>
          <w:rFonts w:ascii="Times New Roman" w:eastAsia="宋体" w:hAnsi="Times New Roman" w:cs="Times New Roman" w:hint="eastAsia"/>
          <w:color w:val="000000" w:themeColor="text1"/>
          <w:sz w:val="24"/>
          <w:szCs w:val="24"/>
        </w:rPr>
        <w:t>安徽三棵树涂料有限公司</w:t>
      </w:r>
      <w:r w:rsidRPr="0060548A">
        <w:rPr>
          <w:rFonts w:ascii="Times New Roman" w:eastAsia="宋体" w:hAnsi="Times New Roman" w:cs="Times New Roman"/>
          <w:color w:val="000000" w:themeColor="text1"/>
          <w:sz w:val="24"/>
          <w:szCs w:val="24"/>
        </w:rPr>
        <w:t>在</w:t>
      </w:r>
      <w:r w:rsidR="006F0FA9">
        <w:rPr>
          <w:rFonts w:ascii="Times New Roman" w:eastAsia="宋体" w:hAnsi="Times New Roman" w:cs="Times New Roman" w:hint="eastAsia"/>
          <w:color w:val="000000" w:themeColor="text1"/>
          <w:sz w:val="24"/>
          <w:szCs w:val="24"/>
        </w:rPr>
        <w:t>明光市人民政府</w:t>
      </w:r>
      <w:proofErr w:type="gramStart"/>
      <w:r w:rsidRPr="0060548A">
        <w:rPr>
          <w:rFonts w:ascii="Times New Roman" w:eastAsia="宋体" w:hAnsi="Times New Roman" w:cs="Times New Roman"/>
          <w:color w:val="000000" w:themeColor="text1"/>
          <w:sz w:val="24"/>
          <w:szCs w:val="24"/>
        </w:rPr>
        <w:t>站发布</w:t>
      </w:r>
      <w:proofErr w:type="gramEnd"/>
      <w:r w:rsidRPr="0060548A">
        <w:rPr>
          <w:rFonts w:ascii="Times New Roman" w:eastAsia="宋体" w:hAnsi="Times New Roman" w:cs="Times New Roman"/>
          <w:color w:val="000000" w:themeColor="text1"/>
          <w:sz w:val="24"/>
          <w:szCs w:val="24"/>
        </w:rPr>
        <w:t>项目环境影响评价征求意见稿公示，并于</w:t>
      </w:r>
      <w:r w:rsidRPr="0060548A">
        <w:rPr>
          <w:rFonts w:ascii="Times New Roman" w:eastAsia="宋体" w:hAnsi="Times New Roman" w:cs="Times New Roman"/>
          <w:color w:val="000000" w:themeColor="text1"/>
          <w:sz w:val="24"/>
          <w:szCs w:val="24"/>
        </w:rPr>
        <w:t>202</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年</w:t>
      </w:r>
      <w:r w:rsidR="0060548A" w:rsidRPr="0060548A">
        <w:rPr>
          <w:rFonts w:ascii="Times New Roman" w:eastAsia="宋体" w:hAnsi="Times New Roman" w:cs="Times New Roman" w:hint="eastAsia"/>
          <w:color w:val="000000" w:themeColor="text1"/>
          <w:sz w:val="24"/>
          <w:szCs w:val="24"/>
        </w:rPr>
        <w:t>1</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月</w:t>
      </w:r>
      <w:r w:rsidR="006C56C7">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日和</w:t>
      </w:r>
      <w:r w:rsidRPr="0060548A">
        <w:rPr>
          <w:rFonts w:ascii="Times New Roman" w:eastAsia="宋体" w:hAnsi="Times New Roman" w:cs="Times New Roman"/>
          <w:color w:val="000000" w:themeColor="text1"/>
          <w:sz w:val="24"/>
          <w:szCs w:val="24"/>
        </w:rPr>
        <w:t>202</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年</w:t>
      </w:r>
      <w:r w:rsidR="0060548A" w:rsidRPr="0060548A">
        <w:rPr>
          <w:rFonts w:ascii="Times New Roman" w:eastAsia="宋体" w:hAnsi="Times New Roman" w:cs="Times New Roman" w:hint="eastAsia"/>
          <w:color w:val="000000" w:themeColor="text1"/>
          <w:sz w:val="24"/>
          <w:szCs w:val="24"/>
        </w:rPr>
        <w:t>1</w:t>
      </w:r>
      <w:r w:rsidR="0060548A" w:rsidRPr="0060548A">
        <w:rPr>
          <w:rFonts w:ascii="Times New Roman" w:eastAsia="宋体" w:hAnsi="Times New Roman" w:cs="Times New Roman"/>
          <w:color w:val="000000" w:themeColor="text1"/>
          <w:sz w:val="24"/>
          <w:szCs w:val="24"/>
        </w:rPr>
        <w:t>2</w:t>
      </w:r>
      <w:r w:rsidRPr="0060548A">
        <w:rPr>
          <w:rFonts w:ascii="Times New Roman" w:eastAsia="宋体" w:hAnsi="Times New Roman" w:cs="Times New Roman"/>
          <w:color w:val="000000" w:themeColor="text1"/>
          <w:sz w:val="24"/>
          <w:szCs w:val="24"/>
        </w:rPr>
        <w:t>月</w:t>
      </w:r>
      <w:r w:rsidR="006F0FA9">
        <w:rPr>
          <w:rFonts w:ascii="Times New Roman" w:eastAsia="宋体" w:hAnsi="Times New Roman" w:cs="Times New Roman"/>
          <w:color w:val="000000" w:themeColor="text1"/>
          <w:sz w:val="24"/>
          <w:szCs w:val="24"/>
        </w:rPr>
        <w:t>5</w:t>
      </w:r>
      <w:r w:rsidRPr="0060548A">
        <w:rPr>
          <w:rFonts w:ascii="Times New Roman" w:eastAsia="宋体" w:hAnsi="Times New Roman" w:cs="Times New Roman"/>
          <w:color w:val="000000" w:themeColor="text1"/>
          <w:sz w:val="24"/>
          <w:szCs w:val="24"/>
        </w:rPr>
        <w:t>日两次在</w:t>
      </w:r>
      <w:r w:rsidR="006F0FA9">
        <w:rPr>
          <w:rFonts w:ascii="Times New Roman" w:eastAsia="宋体" w:hAnsi="Times New Roman" w:cs="Times New Roman" w:hint="eastAsia"/>
          <w:color w:val="000000" w:themeColor="text1"/>
          <w:sz w:val="24"/>
          <w:szCs w:val="24"/>
        </w:rPr>
        <w:t>江淮晨报</w:t>
      </w:r>
      <w:r w:rsidRPr="0060548A">
        <w:rPr>
          <w:rFonts w:ascii="Times New Roman" w:eastAsia="宋体" w:hAnsi="Times New Roman" w:cs="Times New Roman"/>
          <w:color w:val="000000" w:themeColor="text1"/>
          <w:sz w:val="24"/>
          <w:szCs w:val="24"/>
        </w:rPr>
        <w:t>进行报纸公示</w:t>
      </w:r>
      <w:r w:rsidRPr="004C40D0">
        <w:rPr>
          <w:rFonts w:ascii="Times New Roman" w:eastAsia="宋体" w:hAnsi="Times New Roman" w:cs="Times New Roman"/>
          <w:color w:val="FF0000"/>
          <w:sz w:val="24"/>
          <w:szCs w:val="24"/>
        </w:rPr>
        <w:t>。</w:t>
      </w:r>
      <w:r>
        <w:rPr>
          <w:rFonts w:ascii="Times New Roman" w:eastAsia="宋体" w:hAnsi="Times New Roman"/>
          <w:kern w:val="0"/>
          <w:sz w:val="24"/>
          <w:szCs w:val="24"/>
        </w:rPr>
        <w:br w:type="page"/>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 w:name="_Toc124347644"/>
      <w:r>
        <w:rPr>
          <w:rFonts w:ascii="Times New Roman" w:eastAsia="宋体" w:hAnsi="Times New Roman" w:hint="eastAsia"/>
          <w:b/>
          <w:bCs/>
          <w:color w:val="000000"/>
          <w:sz w:val="32"/>
          <w:szCs w:val="32"/>
        </w:rPr>
        <w:lastRenderedPageBreak/>
        <w:t>首次</w:t>
      </w:r>
      <w:r>
        <w:rPr>
          <w:rFonts w:ascii="Times New Roman" w:eastAsia="宋体" w:hAnsi="Times New Roman"/>
          <w:b/>
          <w:bCs/>
          <w:color w:val="000000"/>
          <w:sz w:val="32"/>
          <w:szCs w:val="32"/>
        </w:rPr>
        <w:t>环境影响评价信息公开情况</w:t>
      </w:r>
      <w:bookmarkEnd w:id="1"/>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2" w:name="_Toc124347645"/>
      <w:r>
        <w:rPr>
          <w:rFonts w:ascii="Times New Roman" w:eastAsia="宋体" w:hAnsi="Times New Roman" w:hint="eastAsia"/>
          <w:b/>
          <w:bCs/>
          <w:color w:val="000000"/>
          <w:sz w:val="30"/>
          <w:szCs w:val="30"/>
        </w:rPr>
        <w:t>公开内容及日期</w:t>
      </w:r>
      <w:bookmarkEnd w:id="2"/>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w:t>
      </w:r>
      <w:r>
        <w:rPr>
          <w:rFonts w:ascii="Times New Roman" w:eastAsia="宋体" w:hAnsi="Times New Roman" w:cs="Times New Roman" w:hint="eastAsia"/>
          <w:sz w:val="24"/>
          <w:szCs w:val="24"/>
        </w:rPr>
        <w:t>首次</w:t>
      </w:r>
      <w:r>
        <w:rPr>
          <w:rFonts w:ascii="Times New Roman" w:eastAsia="宋体" w:hAnsi="Times New Roman" w:cs="Times New Roman"/>
          <w:sz w:val="24"/>
          <w:szCs w:val="24"/>
        </w:rPr>
        <w:t>公开内容详见附件</w:t>
      </w:r>
      <w:r>
        <w:rPr>
          <w:rFonts w:ascii="Times New Roman" w:eastAsia="宋体" w:hAnsi="Times New Roman" w:cs="Times New Roman"/>
          <w:sz w:val="24"/>
          <w:szCs w:val="24"/>
        </w:rPr>
        <w:t>1</w:t>
      </w:r>
      <w:r>
        <w:rPr>
          <w:rFonts w:ascii="Times New Roman" w:eastAsia="宋体" w:hAnsi="Times New Roman" w:cs="Times New Roman"/>
          <w:sz w:val="24"/>
          <w:szCs w:val="24"/>
        </w:rPr>
        <w:t>，主要包括以下几个方面：</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（一）建设项目名称、选址选线、建设内容等基本情况，改建、扩建、迁建项目应当说明现有工程及其环境保护情况；</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（二）建设单位名称和联系方式；</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（三）环境影响报告书编制单位的名称；</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（四）公众意见表的网络链接；</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（五）提交公众意见表的方式和途径。</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公开内容符合《环境影响评价公众参与办法》要求。</w:t>
      </w:r>
    </w:p>
    <w:p w:rsidR="009127F8" w:rsidRDefault="004425A0">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w:t>
      </w:r>
      <w:proofErr w:type="gramStart"/>
      <w:r>
        <w:rPr>
          <w:rFonts w:ascii="Times New Roman" w:eastAsia="宋体" w:hAnsi="Times New Roman" w:cs="Times New Roman"/>
          <w:color w:val="000000" w:themeColor="text1"/>
          <w:sz w:val="24"/>
          <w:szCs w:val="24"/>
        </w:rPr>
        <w:t>项目环评委</w:t>
      </w:r>
      <w:proofErr w:type="gramEnd"/>
      <w:r>
        <w:rPr>
          <w:rFonts w:ascii="Times New Roman" w:eastAsia="宋体" w:hAnsi="Times New Roman" w:cs="Times New Roman"/>
          <w:color w:val="000000" w:themeColor="text1"/>
          <w:sz w:val="24"/>
          <w:szCs w:val="24"/>
        </w:rPr>
        <w:t>托时间为</w:t>
      </w:r>
      <w:r w:rsidRPr="00E54BD2">
        <w:rPr>
          <w:rFonts w:ascii="Times New Roman" w:eastAsia="宋体" w:hAnsi="Times New Roman" w:cs="Times New Roman"/>
          <w:color w:val="000000" w:themeColor="text1"/>
          <w:sz w:val="24"/>
          <w:szCs w:val="24"/>
        </w:rPr>
        <w:t>202</w:t>
      </w:r>
      <w:r w:rsidR="00A364D0" w:rsidRPr="00E54BD2">
        <w:rPr>
          <w:rFonts w:ascii="Times New Roman" w:eastAsia="宋体" w:hAnsi="Times New Roman" w:cs="Times New Roman"/>
          <w:color w:val="000000" w:themeColor="text1"/>
          <w:sz w:val="24"/>
          <w:szCs w:val="24"/>
        </w:rPr>
        <w:t>2</w:t>
      </w:r>
      <w:r w:rsidRPr="00E54BD2">
        <w:rPr>
          <w:rFonts w:ascii="Times New Roman" w:eastAsia="宋体" w:hAnsi="Times New Roman" w:cs="Times New Roman"/>
          <w:color w:val="000000" w:themeColor="text1"/>
          <w:sz w:val="24"/>
          <w:szCs w:val="24"/>
        </w:rPr>
        <w:t>年</w:t>
      </w:r>
      <w:r w:rsidR="00A364D0" w:rsidRPr="00E54BD2">
        <w:rPr>
          <w:rFonts w:ascii="Times New Roman" w:eastAsia="宋体" w:hAnsi="Times New Roman" w:cs="Times New Roman"/>
          <w:color w:val="000000" w:themeColor="text1"/>
          <w:sz w:val="24"/>
          <w:szCs w:val="24"/>
        </w:rPr>
        <w:t>9</w:t>
      </w:r>
      <w:r w:rsidRPr="00E54BD2">
        <w:rPr>
          <w:rFonts w:ascii="Times New Roman" w:eastAsia="宋体" w:hAnsi="Times New Roman" w:cs="Times New Roman"/>
          <w:color w:val="000000" w:themeColor="text1"/>
          <w:sz w:val="24"/>
          <w:szCs w:val="24"/>
        </w:rPr>
        <w:t>月</w:t>
      </w:r>
      <w:r w:rsidR="006F0FA9">
        <w:rPr>
          <w:rFonts w:ascii="Times New Roman" w:eastAsia="宋体" w:hAnsi="Times New Roman" w:cs="Times New Roman"/>
          <w:color w:val="000000" w:themeColor="text1"/>
          <w:sz w:val="24"/>
          <w:szCs w:val="24"/>
        </w:rPr>
        <w:t>20</w:t>
      </w:r>
      <w:r w:rsidRPr="00E54BD2">
        <w:rPr>
          <w:rFonts w:ascii="Times New Roman" w:eastAsia="宋体" w:hAnsi="Times New Roman" w:cs="Times New Roman" w:hint="eastAsia"/>
          <w:color w:val="000000" w:themeColor="text1"/>
          <w:sz w:val="24"/>
          <w:szCs w:val="24"/>
        </w:rPr>
        <w:t>日</w:t>
      </w:r>
      <w:r>
        <w:rPr>
          <w:rFonts w:ascii="Times New Roman" w:eastAsia="宋体" w:hAnsi="Times New Roman" w:cs="Times New Roman"/>
          <w:color w:val="000000" w:themeColor="text1"/>
          <w:sz w:val="24"/>
          <w:szCs w:val="24"/>
        </w:rPr>
        <w:t>，首次公开时间为</w:t>
      </w:r>
      <w:r>
        <w:rPr>
          <w:rFonts w:ascii="Times New Roman" w:eastAsia="宋体" w:hAnsi="Times New Roman" w:cs="Times New Roman"/>
          <w:color w:val="000000" w:themeColor="text1"/>
          <w:sz w:val="24"/>
          <w:szCs w:val="24"/>
        </w:rPr>
        <w:t>202</w:t>
      </w:r>
      <w:r w:rsidR="00A364D0">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年</w:t>
      </w:r>
      <w:r w:rsidR="00A364D0">
        <w:rPr>
          <w:rFonts w:ascii="Times New Roman" w:eastAsia="宋体" w:hAnsi="Times New Roman" w:cs="Times New Roman"/>
          <w:color w:val="000000" w:themeColor="text1"/>
          <w:sz w:val="24"/>
          <w:szCs w:val="24"/>
        </w:rPr>
        <w:t>9</w:t>
      </w:r>
      <w:r>
        <w:rPr>
          <w:rFonts w:ascii="Times New Roman" w:eastAsia="宋体" w:hAnsi="Times New Roman" w:cs="Times New Roman"/>
          <w:color w:val="000000" w:themeColor="text1"/>
          <w:sz w:val="24"/>
          <w:szCs w:val="24"/>
        </w:rPr>
        <w:t>月</w:t>
      </w:r>
      <w:r w:rsidR="00A364D0">
        <w:rPr>
          <w:rFonts w:ascii="Times New Roman" w:eastAsia="宋体" w:hAnsi="Times New Roman" w:cs="Times New Roman" w:hint="eastAsia"/>
          <w:color w:val="000000" w:themeColor="text1"/>
          <w:sz w:val="24"/>
          <w:szCs w:val="24"/>
        </w:rPr>
        <w:t>2</w:t>
      </w:r>
      <w:r w:rsidR="006F0FA9">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日，公示时间满足《环境影响评价公众参与办法》要求（确定环境影响报告书编制单位后</w:t>
      </w:r>
      <w:r>
        <w:rPr>
          <w:rFonts w:ascii="Times New Roman" w:eastAsia="宋体" w:hAnsi="Times New Roman" w:cs="Times New Roman"/>
          <w:color w:val="000000" w:themeColor="text1"/>
          <w:sz w:val="24"/>
          <w:szCs w:val="24"/>
        </w:rPr>
        <w:t>7</w:t>
      </w:r>
      <w:r>
        <w:rPr>
          <w:rFonts w:ascii="Times New Roman" w:eastAsia="宋体" w:hAnsi="Times New Roman" w:cs="Times New Roman"/>
          <w:color w:val="000000" w:themeColor="text1"/>
          <w:sz w:val="24"/>
          <w:szCs w:val="24"/>
        </w:rPr>
        <w:t>个工作日内）。</w:t>
      </w:r>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3" w:name="_Toc124347646"/>
      <w:r>
        <w:rPr>
          <w:rFonts w:ascii="Times New Roman" w:eastAsia="宋体" w:hAnsi="Times New Roman" w:hint="eastAsia"/>
          <w:b/>
          <w:bCs/>
          <w:color w:val="000000"/>
          <w:sz w:val="30"/>
          <w:szCs w:val="30"/>
        </w:rPr>
        <w:t>公开方式</w:t>
      </w:r>
      <w:bookmarkEnd w:id="3"/>
    </w:p>
    <w:p w:rsidR="009127F8" w:rsidRDefault="004425A0">
      <w:pPr>
        <w:pStyle w:val="11"/>
        <w:numPr>
          <w:ilvl w:val="2"/>
          <w:numId w:val="2"/>
        </w:numPr>
        <w:spacing w:line="360" w:lineRule="auto"/>
        <w:ind w:firstLineChars="0" w:firstLine="0"/>
        <w:outlineLvl w:val="2"/>
        <w:rPr>
          <w:rFonts w:ascii="Times New Roman" w:eastAsia="宋体" w:hAnsi="Times New Roman"/>
          <w:b/>
          <w:bCs/>
          <w:color w:val="000000"/>
          <w:sz w:val="28"/>
          <w:szCs w:val="28"/>
        </w:rPr>
      </w:pPr>
      <w:bookmarkStart w:id="4" w:name="_Toc124347647"/>
      <w:r>
        <w:rPr>
          <w:rFonts w:ascii="Times New Roman" w:eastAsia="宋体" w:hAnsi="Times New Roman" w:hint="eastAsia"/>
          <w:b/>
          <w:bCs/>
          <w:color w:val="000000"/>
          <w:sz w:val="28"/>
          <w:szCs w:val="28"/>
        </w:rPr>
        <w:t>网络</w:t>
      </w:r>
      <w:bookmarkEnd w:id="4"/>
    </w:p>
    <w:p w:rsidR="006F0FA9" w:rsidRDefault="004425A0">
      <w:pPr>
        <w:autoSpaceDE w:val="0"/>
        <w:autoSpaceDN w:val="0"/>
        <w:adjustRightIn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本项目首次公开方式为网络公示（</w:t>
      </w:r>
      <w:r w:rsidR="006F0FA9">
        <w:rPr>
          <w:rFonts w:ascii="Times New Roman" w:eastAsia="宋体" w:hAnsi="Times New Roman" w:hint="eastAsia"/>
          <w:color w:val="000000"/>
          <w:kern w:val="0"/>
          <w:sz w:val="24"/>
          <w:szCs w:val="24"/>
        </w:rPr>
        <w:t>明光市人民政府</w:t>
      </w:r>
      <w:r>
        <w:rPr>
          <w:rFonts w:ascii="Times New Roman" w:eastAsia="宋体" w:hAnsi="Times New Roman" w:hint="eastAsia"/>
          <w:color w:val="000000"/>
          <w:kern w:val="0"/>
          <w:sz w:val="24"/>
          <w:szCs w:val="24"/>
        </w:rPr>
        <w:t>网站</w:t>
      </w:r>
      <w:r>
        <w:rPr>
          <w:rFonts w:ascii="Times New Roman" w:eastAsia="宋体" w:hAnsi="Times New Roman" w:hint="eastAsia"/>
          <w:kern w:val="0"/>
          <w:sz w:val="24"/>
          <w:szCs w:val="24"/>
        </w:rPr>
        <w:t>），网址链接为：</w:t>
      </w:r>
    </w:p>
    <w:p w:rsidR="006F0FA9" w:rsidRPr="006F0FA9" w:rsidRDefault="006F0FA9" w:rsidP="006F0FA9">
      <w:pPr>
        <w:autoSpaceDE w:val="0"/>
        <w:autoSpaceDN w:val="0"/>
        <w:adjustRightInd w:val="0"/>
        <w:spacing w:line="360" w:lineRule="auto"/>
        <w:ind w:firstLineChars="200" w:firstLine="420"/>
        <w:rPr>
          <w:rStyle w:val="a8"/>
          <w:rFonts w:cstheme="minorBidi"/>
        </w:rPr>
      </w:pPr>
      <w:hyperlink r:id="rId10" w:history="1">
        <w:r w:rsidRPr="00C95C26">
          <w:rPr>
            <w:rStyle w:val="a8"/>
            <w:rFonts w:cstheme="minorBidi"/>
          </w:rPr>
          <w:t>https://www.mingguang.gov.cn/public/161056936/1110336573.html</w:t>
        </w:r>
      </w:hyperlink>
      <w:r>
        <w:rPr>
          <w:rStyle w:val="a8"/>
          <w:rFonts w:cstheme="minorBidi" w:hint="eastAsia"/>
        </w:rPr>
        <w:t>。</w:t>
      </w:r>
    </w:p>
    <w:p w:rsidR="009127F8" w:rsidRDefault="004425A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hint="eastAsia"/>
          <w:color w:val="000000"/>
          <w:kern w:val="0"/>
          <w:sz w:val="24"/>
          <w:szCs w:val="24"/>
        </w:rPr>
        <w:t>首次公示网站截图见图</w:t>
      </w:r>
      <w:r>
        <w:rPr>
          <w:rFonts w:ascii="Times New Roman" w:eastAsia="宋体" w:hAnsi="Times New Roman"/>
          <w:color w:val="000000"/>
          <w:kern w:val="0"/>
          <w:sz w:val="24"/>
          <w:szCs w:val="24"/>
        </w:rPr>
        <w:t>1</w:t>
      </w:r>
      <w:r>
        <w:rPr>
          <w:rFonts w:ascii="Times New Roman" w:eastAsia="宋体" w:hAnsi="Times New Roman" w:hint="eastAsia"/>
          <w:color w:val="000000"/>
          <w:kern w:val="0"/>
          <w:sz w:val="24"/>
          <w:szCs w:val="24"/>
        </w:rPr>
        <w:t>。</w:t>
      </w:r>
      <w:r w:rsidR="006F0FA9">
        <w:rPr>
          <w:rFonts w:ascii="Times New Roman" w:eastAsia="宋体" w:hAnsi="Times New Roman" w:hint="eastAsia"/>
          <w:color w:val="000000"/>
          <w:kern w:val="0"/>
          <w:sz w:val="24"/>
          <w:szCs w:val="24"/>
        </w:rPr>
        <w:t>明光市人民政府</w:t>
      </w:r>
      <w:r w:rsidR="00437938">
        <w:rPr>
          <w:rFonts w:ascii="Times New Roman" w:eastAsia="宋体" w:hAnsi="Times New Roman" w:hint="eastAsia"/>
          <w:color w:val="000000"/>
          <w:kern w:val="0"/>
          <w:sz w:val="24"/>
          <w:szCs w:val="24"/>
        </w:rPr>
        <w:t>为建设单位所在地政府</w:t>
      </w:r>
      <w:r>
        <w:rPr>
          <w:rFonts w:ascii="Times New Roman" w:eastAsia="宋体" w:hAnsi="Times New Roman" w:hint="eastAsia"/>
          <w:color w:val="000000"/>
          <w:kern w:val="0"/>
          <w:sz w:val="24"/>
          <w:szCs w:val="24"/>
        </w:rPr>
        <w:t>网站</w:t>
      </w:r>
      <w:r>
        <w:rPr>
          <w:rFonts w:ascii="Times New Roman" w:eastAsia="宋体" w:hAnsi="Times New Roman" w:hint="eastAsia"/>
          <w:color w:val="000000"/>
          <w:spacing w:val="-48"/>
          <w:kern w:val="0"/>
          <w:sz w:val="24"/>
          <w:szCs w:val="24"/>
        </w:rPr>
        <w:t>，</w:t>
      </w:r>
      <w:r>
        <w:rPr>
          <w:rFonts w:ascii="Times New Roman" w:eastAsia="宋体" w:hAnsi="Times New Roman" w:hint="eastAsia"/>
          <w:color w:val="000000"/>
          <w:kern w:val="0"/>
          <w:sz w:val="24"/>
          <w:szCs w:val="24"/>
        </w:rPr>
        <w:t>符</w:t>
      </w:r>
      <w:r>
        <w:rPr>
          <w:rFonts w:ascii="Times New Roman" w:eastAsia="宋体" w:hAnsi="Times New Roman" w:hint="eastAsia"/>
          <w:color w:val="000000"/>
          <w:spacing w:val="-48"/>
          <w:kern w:val="0"/>
          <w:sz w:val="24"/>
          <w:szCs w:val="24"/>
        </w:rPr>
        <w:t>合</w:t>
      </w:r>
      <w:r>
        <w:rPr>
          <w:rFonts w:ascii="Times New Roman" w:eastAsia="宋体" w:hAnsi="Times New Roman" w:hint="eastAsia"/>
          <w:color w:val="000000"/>
          <w:kern w:val="0"/>
          <w:sz w:val="24"/>
          <w:szCs w:val="24"/>
        </w:rPr>
        <w:t>《环境</w:t>
      </w:r>
      <w:r>
        <w:rPr>
          <w:rFonts w:ascii="Times New Roman" w:eastAsia="宋体" w:hAnsi="Times New Roman" w:hint="eastAsia"/>
          <w:color w:val="000000"/>
          <w:spacing w:val="2"/>
          <w:kern w:val="0"/>
          <w:sz w:val="24"/>
          <w:szCs w:val="24"/>
        </w:rPr>
        <w:t>影</w:t>
      </w:r>
      <w:r>
        <w:rPr>
          <w:rFonts w:ascii="Times New Roman" w:eastAsia="宋体" w:hAnsi="Times New Roman" w:hint="eastAsia"/>
          <w:color w:val="000000"/>
          <w:kern w:val="0"/>
          <w:sz w:val="24"/>
          <w:szCs w:val="24"/>
        </w:rPr>
        <w:t>响评价公众参与办法》要求。</w:t>
      </w:r>
    </w:p>
    <w:p w:rsidR="009127F8" w:rsidRDefault="004425A0">
      <w:pPr>
        <w:pStyle w:val="11"/>
        <w:numPr>
          <w:ilvl w:val="2"/>
          <w:numId w:val="1"/>
        </w:numPr>
        <w:spacing w:line="360" w:lineRule="auto"/>
        <w:ind w:firstLineChars="0" w:firstLine="0"/>
        <w:outlineLvl w:val="2"/>
        <w:rPr>
          <w:rFonts w:ascii="Times New Roman" w:eastAsia="宋体" w:hAnsi="Times New Roman"/>
          <w:b/>
          <w:bCs/>
          <w:color w:val="000000"/>
          <w:sz w:val="28"/>
          <w:szCs w:val="28"/>
        </w:rPr>
      </w:pPr>
      <w:bookmarkStart w:id="5" w:name="_Toc124347648"/>
      <w:r>
        <w:rPr>
          <w:rFonts w:ascii="Times New Roman" w:eastAsia="宋体" w:hAnsi="Times New Roman" w:hint="eastAsia"/>
          <w:b/>
          <w:bCs/>
          <w:color w:val="000000"/>
          <w:sz w:val="28"/>
          <w:szCs w:val="28"/>
        </w:rPr>
        <w:t>公众意见情况</w:t>
      </w:r>
      <w:bookmarkEnd w:id="5"/>
    </w:p>
    <w:p w:rsidR="009127F8" w:rsidRPr="006C56C7" w:rsidRDefault="004425A0" w:rsidP="006C56C7">
      <w:pPr>
        <w:autoSpaceDE w:val="0"/>
        <w:autoSpaceDN w:val="0"/>
        <w:adjustRightInd w:val="0"/>
        <w:spacing w:line="360" w:lineRule="auto"/>
        <w:ind w:firstLineChars="200" w:firstLine="480"/>
        <w:jc w:val="left"/>
        <w:rPr>
          <w:rFonts w:ascii="Times New Roman" w:eastAsia="宋体" w:hAnsi="Times New Roman"/>
          <w:color w:val="000000"/>
          <w:kern w:val="0"/>
          <w:position w:val="-3"/>
          <w:sz w:val="24"/>
          <w:szCs w:val="24"/>
        </w:rPr>
      </w:pPr>
      <w:r>
        <w:rPr>
          <w:rFonts w:ascii="Times New Roman" w:eastAsia="宋体" w:hAnsi="Times New Roman" w:hint="eastAsia"/>
          <w:color w:val="000000"/>
          <w:kern w:val="0"/>
          <w:sz w:val="24"/>
          <w:szCs w:val="24"/>
        </w:rPr>
        <w:t>本项目在第一次公示（首次公示）的同时发布了《建设项目环境影响评价公众意见表》（详见附件</w:t>
      </w:r>
      <w:r>
        <w:rPr>
          <w:rFonts w:ascii="Times New Roman" w:eastAsia="宋体" w:hAnsi="Times New Roman"/>
          <w:color w:val="000000"/>
          <w:kern w:val="0"/>
          <w:sz w:val="24"/>
          <w:szCs w:val="24"/>
        </w:rPr>
        <w:t>3</w:t>
      </w:r>
      <w:r>
        <w:rPr>
          <w:rFonts w:ascii="Times New Roman" w:eastAsia="宋体" w:hAnsi="Times New Roman" w:hint="eastAsia"/>
          <w:color w:val="000000"/>
          <w:kern w:val="0"/>
          <w:sz w:val="24"/>
          <w:szCs w:val="24"/>
        </w:rPr>
        <w:t>）</w:t>
      </w:r>
      <w:r>
        <w:rPr>
          <w:rFonts w:ascii="Times New Roman" w:eastAsia="宋体" w:hAnsi="Times New Roman" w:hint="eastAsia"/>
          <w:color w:val="000000"/>
          <w:kern w:val="0"/>
          <w:position w:val="-3"/>
          <w:sz w:val="24"/>
          <w:szCs w:val="24"/>
        </w:rPr>
        <w:t>，下载链接为</w:t>
      </w:r>
      <w:r w:rsidR="006F0FA9" w:rsidRPr="006F0FA9">
        <w:rPr>
          <w:rFonts w:ascii="Times New Roman" w:eastAsia="宋体" w:hAnsi="Times New Roman"/>
          <w:color w:val="0563C1" w:themeColor="hyperlink"/>
          <w:kern w:val="0"/>
          <w:sz w:val="24"/>
          <w:szCs w:val="24"/>
          <w:u w:val="single"/>
        </w:rPr>
        <w:t>http://www.mee.gov.cn/xxgk2018/xxgk/xxgk01/201810/t20181024_665329.html</w:t>
      </w:r>
      <w:r w:rsidR="006C56C7" w:rsidRPr="006C56C7">
        <w:rPr>
          <w:rStyle w:val="a8"/>
          <w:rFonts w:ascii="Times New Roman" w:eastAsia="宋体" w:hAnsi="Times New Roman" w:cstheme="minorBidi"/>
          <w:kern w:val="0"/>
          <w:sz w:val="24"/>
          <w:szCs w:val="24"/>
        </w:rPr>
        <w:t>。</w:t>
      </w:r>
      <w:r>
        <w:rPr>
          <w:rFonts w:ascii="Times New Roman" w:eastAsia="宋体" w:hAnsi="Times New Roman" w:hint="eastAsia"/>
          <w:color w:val="000000"/>
          <w:kern w:val="0"/>
          <w:sz w:val="24"/>
          <w:szCs w:val="24"/>
        </w:rPr>
        <w:t>在项目环境影响报告书征求意见稿编制阶段，建设单位和环评单位均未收到公众意见。</w:t>
      </w:r>
    </w:p>
    <w:p w:rsidR="009127F8" w:rsidRDefault="009127F8">
      <w:pPr>
        <w:autoSpaceDE w:val="0"/>
        <w:autoSpaceDN w:val="0"/>
        <w:adjustRightInd w:val="0"/>
        <w:spacing w:line="360" w:lineRule="auto"/>
        <w:ind w:firstLineChars="200" w:firstLine="480"/>
        <w:rPr>
          <w:rFonts w:ascii="Times New Roman" w:eastAsia="宋体" w:hAnsi="Times New Roman" w:cs="Times New Roman"/>
          <w:sz w:val="24"/>
          <w:szCs w:val="24"/>
        </w:rPr>
      </w:pPr>
    </w:p>
    <w:p w:rsidR="00A364D0" w:rsidRDefault="006F0FA9" w:rsidP="00A364D0">
      <w:pPr>
        <w:widowControl/>
        <w:jc w:val="left"/>
        <w:rPr>
          <w:rFonts w:ascii="宋体" w:eastAsia="宋体" w:hAnsi="宋体" w:cs="宋体"/>
          <w:noProof/>
          <w:kern w:val="0"/>
          <w:sz w:val="24"/>
          <w:szCs w:val="24"/>
        </w:rPr>
      </w:pPr>
      <w:r w:rsidRPr="006F0FA9">
        <w:rPr>
          <w:rFonts w:ascii="宋体" w:eastAsia="宋体" w:hAnsi="宋体" w:cs="宋体"/>
          <w:noProof/>
          <w:kern w:val="0"/>
          <w:sz w:val="24"/>
          <w:szCs w:val="24"/>
        </w:rPr>
        <w:lastRenderedPageBreak/>
        <w:drawing>
          <wp:inline distT="0" distB="0" distL="0" distR="0">
            <wp:extent cx="5278120" cy="5036637"/>
            <wp:effectExtent l="0" t="0" r="0" b="0"/>
            <wp:docPr id="2" name="图片 2" descr="F:\微信文件\WeChat Files\wxid_ughcqz8hy3uq22\FileStorage\Temp\16734381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微信文件\WeChat Files\wxid_ughcqz8hy3uq22\FileStorage\Temp\16734381202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5036637"/>
                    </a:xfrm>
                    <a:prstGeom prst="rect">
                      <a:avLst/>
                    </a:prstGeom>
                    <a:noFill/>
                    <a:ln>
                      <a:noFill/>
                    </a:ln>
                  </pic:spPr>
                </pic:pic>
              </a:graphicData>
            </a:graphic>
          </wp:inline>
        </w:drawing>
      </w:r>
    </w:p>
    <w:p w:rsidR="00A364D0" w:rsidRPr="00A364D0" w:rsidRDefault="00A364D0" w:rsidP="00A364D0">
      <w:pPr>
        <w:widowControl/>
        <w:jc w:val="left"/>
        <w:rPr>
          <w:rFonts w:ascii="宋体" w:eastAsia="宋体" w:hAnsi="宋体" w:cs="宋体"/>
          <w:kern w:val="0"/>
          <w:sz w:val="24"/>
          <w:szCs w:val="24"/>
        </w:rPr>
      </w:pPr>
    </w:p>
    <w:p w:rsidR="009127F8" w:rsidRDefault="004425A0">
      <w:pPr>
        <w:autoSpaceDE w:val="0"/>
        <w:autoSpaceDN w:val="0"/>
        <w:adjustRightIn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图</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本项目第一次公示（首次公示）网站截图</w:t>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6" w:name="_Toc124347649"/>
      <w:r>
        <w:rPr>
          <w:rFonts w:ascii="Times New Roman" w:eastAsia="宋体" w:hAnsi="Times New Roman" w:hint="eastAsia"/>
          <w:b/>
          <w:bCs/>
          <w:color w:val="000000"/>
          <w:sz w:val="32"/>
          <w:szCs w:val="32"/>
        </w:rPr>
        <w:t>征求意见稿公示情况</w:t>
      </w:r>
      <w:bookmarkEnd w:id="6"/>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7" w:name="_Toc124347650"/>
      <w:r>
        <w:rPr>
          <w:rFonts w:ascii="Times New Roman" w:eastAsia="宋体" w:hAnsi="Times New Roman" w:hint="eastAsia"/>
          <w:b/>
          <w:bCs/>
          <w:color w:val="000000"/>
          <w:sz w:val="30"/>
          <w:szCs w:val="30"/>
        </w:rPr>
        <w:t>公示内容及时限</w:t>
      </w:r>
      <w:bookmarkEnd w:id="7"/>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本项目征求意见稿公示内容详见附件</w:t>
      </w:r>
      <w:r>
        <w:rPr>
          <w:rFonts w:ascii="Times New Roman" w:eastAsia="宋体" w:hAnsi="Times New Roman" w:cs="Times New Roman"/>
          <w:sz w:val="24"/>
          <w:szCs w:val="24"/>
        </w:rPr>
        <w:t>2</w:t>
      </w:r>
      <w:r>
        <w:rPr>
          <w:rFonts w:ascii="Times New Roman" w:eastAsia="宋体" w:hAnsi="Times New Roman" w:cs="Times New Roman"/>
          <w:sz w:val="24"/>
          <w:szCs w:val="24"/>
        </w:rPr>
        <w:t>，主要包括以下几个方面：</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（一）环境影响报告书征求意见稿全文的网络链接及查阅纸质报告书的方式</w:t>
      </w:r>
      <w:r>
        <w:rPr>
          <w:rFonts w:ascii="Times New Roman" w:eastAsia="宋体" w:hAnsi="Times New Roman" w:cs="Times New Roman"/>
          <w:sz w:val="24"/>
          <w:szCs w:val="24"/>
        </w:rPr>
        <w:t>和途径；</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（二）征求意见的公众范围；</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（三）公众意见表的网络链接；</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（四）公众提出意见的方式和途径；</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（五）公众提出意见的起止时间。</w:t>
      </w:r>
      <w:r>
        <w:rPr>
          <w:rFonts w:ascii="Times New Roman" w:eastAsia="宋体" w:hAnsi="Times New Roman" w:cs="Times New Roman"/>
          <w:sz w:val="24"/>
          <w:szCs w:val="24"/>
        </w:rPr>
        <w:t>公开内容符合《环境影响评价公众参与办法》要求。在本次信息公示后，公众可在公示之日起</w:t>
      </w:r>
      <w:r>
        <w:rPr>
          <w:rFonts w:ascii="Times New Roman" w:eastAsia="宋体" w:hAnsi="Times New Roman" w:cs="Times New Roman"/>
          <w:sz w:val="24"/>
          <w:szCs w:val="24"/>
        </w:rPr>
        <w:t>10</w:t>
      </w:r>
      <w:r>
        <w:rPr>
          <w:rFonts w:ascii="Times New Roman" w:eastAsia="宋体" w:hAnsi="Times New Roman" w:cs="Times New Roman"/>
          <w:sz w:val="24"/>
          <w:szCs w:val="24"/>
        </w:rPr>
        <w:t>个工作日内，通过发送</w:t>
      </w:r>
      <w:r>
        <w:rPr>
          <w:rFonts w:ascii="Times New Roman" w:eastAsia="宋体" w:hAnsi="Times New Roman" w:cs="Times New Roman"/>
          <w:sz w:val="24"/>
          <w:szCs w:val="24"/>
        </w:rPr>
        <w:lastRenderedPageBreak/>
        <w:t>电子邮</w:t>
      </w:r>
      <w:r>
        <w:rPr>
          <w:rFonts w:ascii="Times New Roman" w:eastAsia="宋体" w:hAnsi="Times New Roman" w:cs="Times New Roman" w:hint="eastAsia"/>
          <w:sz w:val="24"/>
          <w:szCs w:val="24"/>
        </w:rPr>
        <w:t>件、电话等方式发表关于该项目的意见看法。公示时间满足《环境影响评价公众</w:t>
      </w:r>
      <w:r>
        <w:rPr>
          <w:rFonts w:ascii="Times New Roman" w:eastAsia="宋体" w:hAnsi="Times New Roman" w:cs="Times New Roman"/>
          <w:sz w:val="24"/>
          <w:szCs w:val="24"/>
        </w:rPr>
        <w:t>参与办法》要求（建设单位征求公众意见的期限不得少于</w:t>
      </w:r>
      <w:r>
        <w:rPr>
          <w:rFonts w:ascii="Times New Roman" w:eastAsia="宋体" w:hAnsi="Times New Roman" w:cs="Times New Roman"/>
          <w:sz w:val="24"/>
          <w:szCs w:val="24"/>
        </w:rPr>
        <w:t>10</w:t>
      </w:r>
      <w:r>
        <w:rPr>
          <w:rFonts w:ascii="Times New Roman" w:eastAsia="宋体" w:hAnsi="Times New Roman" w:cs="Times New Roman"/>
          <w:sz w:val="24"/>
          <w:szCs w:val="24"/>
        </w:rPr>
        <w:t>个工作日）。</w:t>
      </w:r>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8" w:name="_Toc124347651"/>
      <w:r>
        <w:rPr>
          <w:rFonts w:ascii="Times New Roman" w:eastAsia="宋体" w:hAnsi="Times New Roman" w:hint="eastAsia"/>
          <w:b/>
          <w:bCs/>
          <w:color w:val="000000"/>
          <w:sz w:val="30"/>
          <w:szCs w:val="30"/>
        </w:rPr>
        <w:t>公示方式</w:t>
      </w:r>
      <w:bookmarkEnd w:id="8"/>
    </w:p>
    <w:p w:rsidR="009127F8" w:rsidRDefault="004425A0">
      <w:pPr>
        <w:pStyle w:val="11"/>
        <w:numPr>
          <w:ilvl w:val="2"/>
          <w:numId w:val="2"/>
        </w:numPr>
        <w:spacing w:line="360" w:lineRule="auto"/>
        <w:ind w:firstLineChars="0" w:firstLine="0"/>
        <w:outlineLvl w:val="2"/>
        <w:rPr>
          <w:rFonts w:ascii="Times New Roman" w:eastAsia="宋体" w:hAnsi="Times New Roman"/>
          <w:b/>
          <w:bCs/>
          <w:color w:val="000000"/>
          <w:sz w:val="28"/>
          <w:szCs w:val="28"/>
        </w:rPr>
      </w:pPr>
      <w:bookmarkStart w:id="9" w:name="_Toc124347652"/>
      <w:r>
        <w:rPr>
          <w:rFonts w:ascii="Times New Roman" w:eastAsia="宋体" w:hAnsi="Times New Roman" w:hint="eastAsia"/>
          <w:b/>
          <w:bCs/>
          <w:color w:val="000000"/>
          <w:sz w:val="28"/>
          <w:szCs w:val="28"/>
        </w:rPr>
        <w:t>网络</w:t>
      </w:r>
      <w:bookmarkEnd w:id="9"/>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202</w:t>
      </w:r>
      <w:r w:rsidR="00A364D0">
        <w:rPr>
          <w:rFonts w:ascii="Times New Roman" w:eastAsia="宋体" w:hAnsi="Times New Roman" w:cs="Times New Roman"/>
          <w:sz w:val="24"/>
          <w:szCs w:val="24"/>
        </w:rPr>
        <w:t>2</w:t>
      </w:r>
      <w:r>
        <w:rPr>
          <w:rFonts w:ascii="Times New Roman" w:eastAsia="宋体" w:hAnsi="Times New Roman" w:cs="Times New Roman"/>
          <w:sz w:val="24"/>
          <w:szCs w:val="24"/>
        </w:rPr>
        <w:t>年</w:t>
      </w:r>
      <w:r w:rsidR="00A364D0">
        <w:rPr>
          <w:rFonts w:ascii="Times New Roman" w:eastAsia="宋体" w:hAnsi="Times New Roman" w:cs="Times New Roman" w:hint="eastAsia"/>
          <w:sz w:val="24"/>
          <w:szCs w:val="24"/>
        </w:rPr>
        <w:t>1</w:t>
      </w:r>
      <w:r w:rsidR="00A364D0">
        <w:rPr>
          <w:rFonts w:ascii="Times New Roman" w:eastAsia="宋体" w:hAnsi="Times New Roman" w:cs="Times New Roman"/>
          <w:sz w:val="24"/>
          <w:szCs w:val="24"/>
        </w:rPr>
        <w:t>1</w:t>
      </w:r>
      <w:r>
        <w:rPr>
          <w:rFonts w:ascii="Times New Roman" w:eastAsia="宋体" w:hAnsi="Times New Roman" w:cs="Times New Roman"/>
          <w:sz w:val="24"/>
          <w:szCs w:val="24"/>
        </w:rPr>
        <w:t>月</w:t>
      </w:r>
      <w:r w:rsidR="006F0FA9">
        <w:rPr>
          <w:rFonts w:ascii="Times New Roman" w:eastAsia="宋体" w:hAnsi="Times New Roman" w:cs="Times New Roman"/>
          <w:sz w:val="24"/>
          <w:szCs w:val="24"/>
        </w:rPr>
        <w:t>1</w:t>
      </w:r>
      <w:r w:rsidR="00A364D0">
        <w:rPr>
          <w:rFonts w:ascii="Times New Roman" w:eastAsia="宋体" w:hAnsi="Times New Roman" w:cs="Times New Roman"/>
          <w:sz w:val="24"/>
          <w:szCs w:val="24"/>
        </w:rPr>
        <w:t>7</w:t>
      </w:r>
      <w:r>
        <w:rPr>
          <w:rFonts w:ascii="Times New Roman" w:eastAsia="宋体" w:hAnsi="Times New Roman" w:cs="Times New Roman"/>
          <w:sz w:val="24"/>
          <w:szCs w:val="24"/>
        </w:rPr>
        <w:t>日，</w:t>
      </w:r>
      <w:r w:rsidR="000D6173">
        <w:rPr>
          <w:rFonts w:ascii="Times New Roman" w:eastAsia="宋体" w:hAnsi="Times New Roman" w:cs="Times New Roman" w:hint="eastAsia"/>
          <w:sz w:val="24"/>
          <w:szCs w:val="24"/>
        </w:rPr>
        <w:t>安徽三棵树涂料有限公司</w:t>
      </w:r>
      <w:r>
        <w:rPr>
          <w:rFonts w:ascii="Times New Roman" w:eastAsia="宋体" w:hAnsi="Times New Roman" w:hint="eastAsia"/>
          <w:kern w:val="0"/>
          <w:sz w:val="24"/>
          <w:szCs w:val="24"/>
        </w:rPr>
        <w:t>在</w:t>
      </w:r>
      <w:r w:rsidR="006F0FA9">
        <w:rPr>
          <w:rFonts w:ascii="Times New Roman" w:eastAsia="宋体" w:hAnsi="Times New Roman" w:hint="eastAsia"/>
          <w:color w:val="000000"/>
          <w:kern w:val="0"/>
          <w:sz w:val="24"/>
          <w:szCs w:val="24"/>
        </w:rPr>
        <w:t>明光市人民政府</w:t>
      </w:r>
      <w:r>
        <w:rPr>
          <w:rFonts w:ascii="Times New Roman" w:eastAsia="宋体" w:hAnsi="Times New Roman" w:hint="eastAsia"/>
          <w:color w:val="000000"/>
          <w:kern w:val="0"/>
          <w:sz w:val="24"/>
          <w:szCs w:val="24"/>
        </w:rPr>
        <w:t>网站</w:t>
      </w:r>
      <w:r>
        <w:rPr>
          <w:rFonts w:ascii="Times New Roman" w:eastAsia="宋体" w:hAnsi="Times New Roman" w:hint="eastAsia"/>
          <w:kern w:val="0"/>
          <w:sz w:val="24"/>
          <w:szCs w:val="24"/>
        </w:rPr>
        <w:t>发布项目环境影响评价第二次公示（征求意见稿公示），网址链接为：</w:t>
      </w:r>
      <w:r w:rsidR="006F0FA9" w:rsidRPr="006F0FA9">
        <w:rPr>
          <w:rStyle w:val="a8"/>
          <w:rFonts w:cstheme="minorBidi"/>
        </w:rPr>
        <w:t>https://www.mingguang.gov.cn/public/applyQuery/161747279?contentId=1110356934</w:t>
      </w:r>
      <w:r w:rsidRPr="006C56C7">
        <w:rPr>
          <w:rStyle w:val="a8"/>
          <w:rFonts w:cstheme="minorBidi" w:hint="eastAsia"/>
        </w:rPr>
        <w:t>。</w:t>
      </w:r>
      <w:r>
        <w:rPr>
          <w:rFonts w:ascii="Times New Roman" w:eastAsia="宋体" w:hAnsi="Times New Roman" w:hint="eastAsia"/>
          <w:kern w:val="0"/>
          <w:sz w:val="24"/>
          <w:szCs w:val="24"/>
        </w:rPr>
        <w:t>第二次公示（征求意见稿公示）</w:t>
      </w:r>
      <w:r>
        <w:rPr>
          <w:rFonts w:ascii="Times New Roman" w:eastAsia="宋体" w:hAnsi="Times New Roman" w:hint="eastAsia"/>
          <w:color w:val="000000"/>
          <w:kern w:val="0"/>
          <w:sz w:val="24"/>
          <w:szCs w:val="24"/>
        </w:rPr>
        <w:t>网站截图见图</w:t>
      </w:r>
      <w:r>
        <w:rPr>
          <w:rFonts w:ascii="Times New Roman" w:eastAsia="宋体" w:hAnsi="Times New Roman"/>
          <w:color w:val="000000"/>
          <w:kern w:val="0"/>
          <w:sz w:val="24"/>
          <w:szCs w:val="24"/>
        </w:rPr>
        <w:t>2</w:t>
      </w:r>
      <w:r>
        <w:rPr>
          <w:rFonts w:ascii="Times New Roman" w:eastAsia="宋体" w:hAnsi="Times New Roman" w:hint="eastAsia"/>
          <w:color w:val="000000"/>
          <w:kern w:val="0"/>
          <w:sz w:val="24"/>
          <w:szCs w:val="24"/>
        </w:rPr>
        <w:t>。</w:t>
      </w:r>
      <w:r w:rsidR="006F0FA9">
        <w:rPr>
          <w:rFonts w:ascii="Times New Roman" w:eastAsia="宋体" w:hAnsi="Times New Roman" w:hint="eastAsia"/>
          <w:color w:val="000000"/>
          <w:kern w:val="0"/>
          <w:sz w:val="24"/>
          <w:szCs w:val="24"/>
        </w:rPr>
        <w:t>明光市人民政府网站</w:t>
      </w:r>
      <w:r>
        <w:rPr>
          <w:rFonts w:ascii="Times New Roman" w:eastAsia="宋体" w:hAnsi="Times New Roman" w:hint="eastAsia"/>
          <w:color w:val="000000"/>
          <w:kern w:val="0"/>
          <w:sz w:val="24"/>
          <w:szCs w:val="24"/>
        </w:rPr>
        <w:t>为建设项目</w:t>
      </w:r>
      <w:r>
        <w:rPr>
          <w:rFonts w:ascii="Times New Roman" w:eastAsia="宋体" w:hAnsi="Times New Roman" w:hint="eastAsia"/>
          <w:color w:val="000000"/>
          <w:spacing w:val="1"/>
          <w:kern w:val="0"/>
          <w:sz w:val="24"/>
          <w:szCs w:val="24"/>
        </w:rPr>
        <w:t>所</w:t>
      </w:r>
      <w:r>
        <w:rPr>
          <w:rFonts w:ascii="Times New Roman" w:eastAsia="宋体" w:hAnsi="Times New Roman" w:hint="eastAsia"/>
          <w:color w:val="000000"/>
          <w:kern w:val="0"/>
          <w:sz w:val="24"/>
          <w:szCs w:val="24"/>
        </w:rPr>
        <w:t>在地相关政府网站</w:t>
      </w:r>
      <w:r>
        <w:rPr>
          <w:rFonts w:ascii="Times New Roman" w:eastAsia="宋体" w:hAnsi="Times New Roman" w:hint="eastAsia"/>
          <w:color w:val="000000"/>
          <w:spacing w:val="-48"/>
          <w:kern w:val="0"/>
          <w:sz w:val="24"/>
          <w:szCs w:val="24"/>
        </w:rPr>
        <w:t>，</w:t>
      </w:r>
      <w:r>
        <w:rPr>
          <w:rFonts w:ascii="Times New Roman" w:eastAsia="宋体" w:hAnsi="Times New Roman" w:hint="eastAsia"/>
          <w:color w:val="000000"/>
          <w:kern w:val="0"/>
          <w:sz w:val="24"/>
          <w:szCs w:val="24"/>
        </w:rPr>
        <w:t>符</w:t>
      </w:r>
      <w:r>
        <w:rPr>
          <w:rFonts w:ascii="Times New Roman" w:eastAsia="宋体" w:hAnsi="Times New Roman" w:hint="eastAsia"/>
          <w:color w:val="000000"/>
          <w:spacing w:val="-48"/>
          <w:kern w:val="0"/>
          <w:sz w:val="24"/>
          <w:szCs w:val="24"/>
        </w:rPr>
        <w:t>合</w:t>
      </w:r>
      <w:r>
        <w:rPr>
          <w:rFonts w:ascii="Times New Roman" w:eastAsia="宋体" w:hAnsi="Times New Roman" w:hint="eastAsia"/>
          <w:color w:val="000000"/>
          <w:kern w:val="0"/>
          <w:sz w:val="24"/>
          <w:szCs w:val="24"/>
        </w:rPr>
        <w:t>《环境</w:t>
      </w:r>
      <w:r>
        <w:rPr>
          <w:rFonts w:ascii="Times New Roman" w:eastAsia="宋体" w:hAnsi="Times New Roman" w:hint="eastAsia"/>
          <w:color w:val="000000"/>
          <w:spacing w:val="2"/>
          <w:kern w:val="0"/>
          <w:sz w:val="24"/>
          <w:szCs w:val="24"/>
        </w:rPr>
        <w:t>影</w:t>
      </w:r>
      <w:r>
        <w:rPr>
          <w:rFonts w:ascii="Times New Roman" w:eastAsia="宋体" w:hAnsi="Times New Roman" w:hint="eastAsia"/>
          <w:color w:val="000000"/>
          <w:kern w:val="0"/>
          <w:sz w:val="24"/>
          <w:szCs w:val="24"/>
        </w:rPr>
        <w:t>响评价公众参与办法》要求。</w:t>
      </w:r>
    </w:p>
    <w:p w:rsidR="009127F8" w:rsidRDefault="004425A0">
      <w:pPr>
        <w:pStyle w:val="11"/>
        <w:numPr>
          <w:ilvl w:val="2"/>
          <w:numId w:val="2"/>
        </w:numPr>
        <w:spacing w:line="360" w:lineRule="auto"/>
        <w:ind w:firstLineChars="0" w:firstLine="0"/>
        <w:outlineLvl w:val="2"/>
        <w:rPr>
          <w:rFonts w:ascii="Times New Roman" w:eastAsia="宋体" w:hAnsi="Times New Roman"/>
          <w:b/>
          <w:bCs/>
          <w:color w:val="000000"/>
          <w:sz w:val="28"/>
          <w:szCs w:val="28"/>
        </w:rPr>
      </w:pPr>
      <w:bookmarkStart w:id="10" w:name="_Toc124347653"/>
      <w:r>
        <w:rPr>
          <w:rFonts w:ascii="Times New Roman" w:eastAsia="宋体" w:hAnsi="Times New Roman" w:hint="eastAsia"/>
          <w:b/>
          <w:bCs/>
          <w:color w:val="000000"/>
          <w:sz w:val="28"/>
          <w:szCs w:val="28"/>
        </w:rPr>
        <w:t>报纸</w:t>
      </w:r>
      <w:bookmarkEnd w:id="10"/>
    </w:p>
    <w:p w:rsidR="009127F8" w:rsidRPr="00437938" w:rsidRDefault="004425A0">
      <w:pPr>
        <w:spacing w:line="360" w:lineRule="auto"/>
        <w:ind w:firstLineChars="200" w:firstLine="480"/>
        <w:rPr>
          <w:rFonts w:ascii="Times New Roman" w:eastAsia="宋体" w:hAnsi="Times New Roman" w:cs="Times New Roman"/>
          <w:color w:val="000000" w:themeColor="text1"/>
          <w:sz w:val="24"/>
          <w:szCs w:val="24"/>
        </w:rPr>
      </w:pPr>
      <w:r w:rsidRPr="00437938">
        <w:rPr>
          <w:rFonts w:ascii="Times New Roman" w:eastAsia="宋体" w:hAnsi="Times New Roman"/>
          <w:color w:val="000000" w:themeColor="text1"/>
          <w:kern w:val="0"/>
          <w:sz w:val="24"/>
          <w:szCs w:val="24"/>
        </w:rPr>
        <w:t>202</w:t>
      </w:r>
      <w:r w:rsidR="00CD5378" w:rsidRPr="00437938">
        <w:rPr>
          <w:rFonts w:ascii="Times New Roman" w:eastAsia="宋体" w:hAnsi="Times New Roman"/>
          <w:color w:val="000000" w:themeColor="text1"/>
          <w:kern w:val="0"/>
          <w:sz w:val="24"/>
          <w:szCs w:val="24"/>
        </w:rPr>
        <w:t>2</w:t>
      </w:r>
      <w:r w:rsidRPr="00437938">
        <w:rPr>
          <w:rFonts w:ascii="Times New Roman" w:eastAsia="宋体" w:hAnsi="Times New Roman" w:hint="eastAsia"/>
          <w:color w:val="000000" w:themeColor="text1"/>
          <w:kern w:val="0"/>
          <w:sz w:val="24"/>
          <w:szCs w:val="24"/>
        </w:rPr>
        <w:t>年</w:t>
      </w:r>
      <w:r w:rsidR="00CD5378" w:rsidRPr="00437938">
        <w:rPr>
          <w:rFonts w:ascii="Times New Roman" w:eastAsia="宋体" w:hAnsi="Times New Roman"/>
          <w:color w:val="000000" w:themeColor="text1"/>
          <w:kern w:val="0"/>
          <w:sz w:val="24"/>
          <w:szCs w:val="24"/>
        </w:rPr>
        <w:t>12</w:t>
      </w:r>
      <w:r w:rsidRPr="00437938">
        <w:rPr>
          <w:rFonts w:ascii="Times New Roman" w:eastAsia="宋体" w:hAnsi="Times New Roman" w:hint="eastAsia"/>
          <w:color w:val="000000" w:themeColor="text1"/>
          <w:kern w:val="0"/>
          <w:sz w:val="24"/>
          <w:szCs w:val="24"/>
        </w:rPr>
        <w:t>月</w:t>
      </w:r>
      <w:r w:rsidR="00E86DC4" w:rsidRPr="00437938">
        <w:rPr>
          <w:rFonts w:ascii="Times New Roman" w:eastAsia="宋体" w:hAnsi="Times New Roman"/>
          <w:color w:val="000000" w:themeColor="text1"/>
          <w:kern w:val="0"/>
          <w:sz w:val="24"/>
          <w:szCs w:val="24"/>
        </w:rPr>
        <w:t>2</w:t>
      </w:r>
      <w:r w:rsidRPr="00437938">
        <w:rPr>
          <w:rFonts w:ascii="Times New Roman" w:eastAsia="宋体" w:hAnsi="Times New Roman" w:hint="eastAsia"/>
          <w:color w:val="000000" w:themeColor="text1"/>
          <w:kern w:val="0"/>
          <w:sz w:val="24"/>
          <w:szCs w:val="24"/>
        </w:rPr>
        <w:t>日和</w:t>
      </w:r>
      <w:r w:rsidR="00CD5378" w:rsidRPr="00437938">
        <w:rPr>
          <w:rFonts w:ascii="Times New Roman" w:eastAsia="宋体" w:hAnsi="Times New Roman"/>
          <w:color w:val="000000" w:themeColor="text1"/>
          <w:kern w:val="0"/>
          <w:sz w:val="24"/>
          <w:szCs w:val="24"/>
        </w:rPr>
        <w:t>2022</w:t>
      </w:r>
      <w:r w:rsidRPr="00437938">
        <w:rPr>
          <w:rFonts w:ascii="Times New Roman" w:eastAsia="宋体" w:hAnsi="Times New Roman" w:hint="eastAsia"/>
          <w:color w:val="000000" w:themeColor="text1"/>
          <w:kern w:val="0"/>
          <w:sz w:val="24"/>
          <w:szCs w:val="24"/>
        </w:rPr>
        <w:t>年</w:t>
      </w:r>
      <w:r w:rsidR="00CD5378" w:rsidRPr="00437938">
        <w:rPr>
          <w:rFonts w:ascii="Times New Roman" w:eastAsia="宋体" w:hAnsi="Times New Roman"/>
          <w:color w:val="000000" w:themeColor="text1"/>
          <w:kern w:val="0"/>
          <w:sz w:val="24"/>
          <w:szCs w:val="24"/>
        </w:rPr>
        <w:t>12</w:t>
      </w:r>
      <w:r w:rsidRPr="00437938">
        <w:rPr>
          <w:rFonts w:ascii="Times New Roman" w:eastAsia="宋体" w:hAnsi="Times New Roman" w:hint="eastAsia"/>
          <w:color w:val="000000" w:themeColor="text1"/>
          <w:kern w:val="0"/>
          <w:sz w:val="24"/>
          <w:szCs w:val="24"/>
        </w:rPr>
        <w:t>月</w:t>
      </w:r>
      <w:r w:rsidR="00437938" w:rsidRPr="00437938">
        <w:rPr>
          <w:rFonts w:ascii="Times New Roman" w:eastAsia="宋体" w:hAnsi="Times New Roman"/>
          <w:color w:val="000000" w:themeColor="text1"/>
          <w:kern w:val="0"/>
          <w:sz w:val="24"/>
          <w:szCs w:val="24"/>
        </w:rPr>
        <w:t>5</w:t>
      </w:r>
      <w:r w:rsidRPr="00437938">
        <w:rPr>
          <w:rFonts w:ascii="Times New Roman" w:eastAsia="宋体" w:hAnsi="Times New Roman" w:hint="eastAsia"/>
          <w:color w:val="000000" w:themeColor="text1"/>
          <w:kern w:val="0"/>
          <w:sz w:val="24"/>
          <w:szCs w:val="24"/>
        </w:rPr>
        <w:t>日</w:t>
      </w:r>
      <w:r w:rsidRPr="00437938">
        <w:rPr>
          <w:rFonts w:ascii="Times New Roman" w:eastAsia="宋体" w:hAnsi="Times New Roman" w:cs="Times New Roman"/>
          <w:color w:val="000000" w:themeColor="text1"/>
          <w:sz w:val="24"/>
          <w:szCs w:val="24"/>
        </w:rPr>
        <w:t>建设单位两次在</w:t>
      </w:r>
      <w:r w:rsidR="006F0FA9" w:rsidRPr="00437938">
        <w:rPr>
          <w:rFonts w:ascii="Times New Roman" w:eastAsia="宋体" w:hAnsi="Times New Roman" w:cs="Times New Roman" w:hint="eastAsia"/>
          <w:color w:val="000000" w:themeColor="text1"/>
          <w:sz w:val="24"/>
          <w:szCs w:val="24"/>
        </w:rPr>
        <w:t>江淮晨报</w:t>
      </w:r>
      <w:r w:rsidRPr="00437938">
        <w:rPr>
          <w:rFonts w:ascii="Times New Roman" w:eastAsia="宋体" w:hAnsi="Times New Roman" w:cs="Times New Roman"/>
          <w:color w:val="000000" w:themeColor="text1"/>
          <w:sz w:val="24"/>
          <w:szCs w:val="24"/>
        </w:rPr>
        <w:t>进行报纸公示。</w:t>
      </w:r>
      <w:r w:rsidR="006F0FA9" w:rsidRPr="00437938">
        <w:rPr>
          <w:rFonts w:ascii="Times New Roman" w:eastAsia="宋体" w:hAnsi="Times New Roman" w:cs="Times New Roman" w:hint="eastAsia"/>
          <w:color w:val="000000" w:themeColor="text1"/>
          <w:sz w:val="24"/>
          <w:szCs w:val="24"/>
        </w:rPr>
        <w:t>江淮晨报</w:t>
      </w:r>
      <w:r w:rsidRPr="00437938">
        <w:rPr>
          <w:rFonts w:ascii="Times New Roman" w:eastAsia="宋体" w:hAnsi="Times New Roman" w:cs="Times New Roman"/>
          <w:color w:val="000000" w:themeColor="text1"/>
          <w:sz w:val="24"/>
          <w:szCs w:val="24"/>
        </w:rPr>
        <w:t>为项目所在地公众易于接触的报纸，公示载体符合《环境影响评价公众参与办法》要求。两次报纸公示照片见图</w:t>
      </w:r>
      <w:r w:rsidRPr="00437938">
        <w:rPr>
          <w:rFonts w:ascii="Times New Roman" w:eastAsia="宋体" w:hAnsi="Times New Roman" w:cs="Times New Roman"/>
          <w:color w:val="000000" w:themeColor="text1"/>
          <w:sz w:val="24"/>
          <w:szCs w:val="24"/>
        </w:rPr>
        <w:t>3</w:t>
      </w:r>
      <w:r w:rsidRPr="00437938">
        <w:rPr>
          <w:rFonts w:ascii="Times New Roman" w:eastAsia="宋体" w:hAnsi="Times New Roman" w:cs="Times New Roman"/>
          <w:color w:val="000000" w:themeColor="text1"/>
          <w:sz w:val="24"/>
          <w:szCs w:val="24"/>
        </w:rPr>
        <w:t>和图</w:t>
      </w:r>
      <w:r w:rsidRPr="00437938">
        <w:rPr>
          <w:rFonts w:ascii="Times New Roman" w:eastAsia="宋体" w:hAnsi="Times New Roman" w:cs="Times New Roman"/>
          <w:color w:val="000000" w:themeColor="text1"/>
          <w:sz w:val="24"/>
          <w:szCs w:val="24"/>
        </w:rPr>
        <w:t>4</w:t>
      </w:r>
      <w:r w:rsidRPr="00437938">
        <w:rPr>
          <w:rFonts w:ascii="Times New Roman" w:eastAsia="宋体" w:hAnsi="Times New Roman" w:cs="Times New Roman"/>
          <w:color w:val="000000" w:themeColor="text1"/>
          <w:sz w:val="24"/>
          <w:szCs w:val="24"/>
        </w:rPr>
        <w:t>。</w:t>
      </w:r>
    </w:p>
    <w:p w:rsidR="00E86DC4" w:rsidRPr="00E86DC4" w:rsidRDefault="006F0FA9" w:rsidP="00E86DC4">
      <w:pPr>
        <w:widowControl/>
        <w:jc w:val="left"/>
        <w:rPr>
          <w:rFonts w:ascii="宋体" w:eastAsia="宋体" w:hAnsi="宋体" w:cs="宋体"/>
          <w:kern w:val="0"/>
          <w:sz w:val="24"/>
          <w:szCs w:val="24"/>
        </w:rPr>
      </w:pPr>
      <w:r w:rsidRPr="006F0FA9">
        <w:rPr>
          <w:rFonts w:ascii="宋体" w:eastAsia="宋体" w:hAnsi="宋体" w:cs="宋体"/>
          <w:noProof/>
          <w:kern w:val="0"/>
          <w:sz w:val="24"/>
          <w:szCs w:val="24"/>
        </w:rPr>
        <w:drawing>
          <wp:inline distT="0" distB="0" distL="0" distR="0">
            <wp:extent cx="5278120" cy="4078152"/>
            <wp:effectExtent l="0" t="0" r="0" b="0"/>
            <wp:docPr id="1" name="图片 1" descr="F:\微信文件\WeChat Files\wxid_ughcqz8hy3uq22\FileStorage\Temp\1673437733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微信文件\WeChat Files\wxid_ughcqz8hy3uq22\FileStorage\Temp\16734377334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4078152"/>
                    </a:xfrm>
                    <a:prstGeom prst="rect">
                      <a:avLst/>
                    </a:prstGeom>
                    <a:noFill/>
                    <a:ln>
                      <a:noFill/>
                    </a:ln>
                  </pic:spPr>
                </pic:pic>
              </a:graphicData>
            </a:graphic>
          </wp:inline>
        </w:drawing>
      </w:r>
    </w:p>
    <w:p w:rsidR="009127F8" w:rsidRDefault="004425A0">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图</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本项目第二次公示（征求意见稿公示）网站公示截图</w:t>
      </w:r>
    </w:p>
    <w:p w:rsidR="00437938" w:rsidRPr="00437938" w:rsidRDefault="00437938" w:rsidP="00437938">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2125980</wp:posOffset>
                </wp:positionH>
                <wp:positionV relativeFrom="paragraph">
                  <wp:posOffset>5100320</wp:posOffset>
                </wp:positionV>
                <wp:extent cx="1371600" cy="942975"/>
                <wp:effectExtent l="0" t="0" r="19050" b="28575"/>
                <wp:wrapNone/>
                <wp:docPr id="5" name="矩形 5"/>
                <wp:cNvGraphicFramePr/>
                <a:graphic xmlns:a="http://schemas.openxmlformats.org/drawingml/2006/main">
                  <a:graphicData uri="http://schemas.microsoft.com/office/word/2010/wordprocessingShape">
                    <wps:wsp>
                      <wps:cNvSpPr/>
                      <wps:spPr>
                        <a:xfrm>
                          <a:off x="0" y="0"/>
                          <a:ext cx="1371600" cy="942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9B931" id="矩形 5" o:spid="_x0000_s1026" style="position:absolute;left:0;text-align:left;margin-left:167.4pt;margin-top:401.6pt;width:108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" filled="f" strokecolor="red" strokeweight="1pt"/>
            </w:pict>
          </mc:Fallback>
        </mc:AlternateContent>
      </w:r>
      <w:r w:rsidRPr="00437938">
        <w:rPr>
          <w:rFonts w:ascii="宋体" w:eastAsia="宋体" w:hAnsi="宋体" w:cs="宋体"/>
          <w:noProof/>
          <w:kern w:val="0"/>
          <w:sz w:val="24"/>
          <w:szCs w:val="24"/>
        </w:rPr>
        <w:drawing>
          <wp:inline distT="0" distB="0" distL="0" distR="0" wp14:anchorId="3400F6CA" wp14:editId="7A733833">
            <wp:extent cx="5553075" cy="7676451"/>
            <wp:effectExtent l="0" t="0" r="0" b="1270"/>
            <wp:docPr id="4" name="图片 4" descr="C:\Users\DELL\AppData\Roaming\Tencent\Users\1291789749\QQ\WinTemp\RichOle\{B1FZ[H}~N[HS2V4N3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1291789749\QQ\WinTemp\RichOle\{B1FZ[H}~N[HS2V4N3CH]%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387" cy="7689324"/>
                    </a:xfrm>
                    <a:prstGeom prst="rect">
                      <a:avLst/>
                    </a:prstGeom>
                    <a:noFill/>
                    <a:ln>
                      <a:noFill/>
                    </a:ln>
                  </pic:spPr>
                </pic:pic>
              </a:graphicData>
            </a:graphic>
          </wp:inline>
        </w:drawing>
      </w:r>
    </w:p>
    <w:p w:rsidR="009127F8" w:rsidRDefault="007946F2">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noProof/>
          <w:sz w:val="24"/>
          <w:szCs w:val="24"/>
        </w:rPr>
        <mc:AlternateContent>
          <mc:Choice Requires="wps">
            <w:drawing>
              <wp:anchor distT="0" distB="0" distL="114300" distR="114300" simplePos="0" relativeHeight="251667456" behindDoc="0" locked="0" layoutInCell="1" allowOverlap="1" wp14:anchorId="75C2C256" wp14:editId="4BA65B0C">
                <wp:simplePos x="0" y="0"/>
                <wp:positionH relativeFrom="column">
                  <wp:posOffset>3916680</wp:posOffset>
                </wp:positionH>
                <wp:positionV relativeFrom="paragraph">
                  <wp:posOffset>5395596</wp:posOffset>
                </wp:positionV>
                <wp:extent cx="1085850" cy="1809750"/>
                <wp:effectExtent l="0" t="0" r="19050" b="19050"/>
                <wp:wrapNone/>
                <wp:docPr id="24" name="矩形 24"/>
                <wp:cNvGraphicFramePr/>
                <a:graphic xmlns:a="http://schemas.openxmlformats.org/drawingml/2006/main">
                  <a:graphicData uri="http://schemas.microsoft.com/office/word/2010/wordprocessingShape">
                    <wps:wsp>
                      <wps:cNvSpPr/>
                      <wps:spPr>
                        <a:xfrm>
                          <a:off x="0" y="0"/>
                          <a:ext cx="1085850" cy="18097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CD5B3" id="矩形 24" o:spid="_x0000_s1026" style="position:absolute;left:0;text-align:left;margin-left:308.4pt;margin-top:424.85pt;width:85.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" filled="f" strokecolor="red" strokeweight="1pt"/>
            </w:pict>
          </mc:Fallback>
        </mc:AlternateContent>
      </w:r>
      <w:r w:rsidR="004425A0">
        <w:rPr>
          <w:rFonts w:ascii="Times New Roman" w:eastAsia="宋体" w:hAnsi="Times New Roman" w:cs="Times New Roman" w:hint="eastAsia"/>
          <w:b/>
          <w:bCs/>
          <w:sz w:val="24"/>
          <w:szCs w:val="24"/>
        </w:rPr>
        <w:t>图</w:t>
      </w:r>
      <w:r w:rsidR="004425A0">
        <w:rPr>
          <w:rFonts w:ascii="Times New Roman" w:eastAsia="宋体" w:hAnsi="Times New Roman" w:cs="Times New Roman" w:hint="eastAsia"/>
          <w:b/>
          <w:bCs/>
          <w:sz w:val="24"/>
          <w:szCs w:val="24"/>
        </w:rPr>
        <w:t>3</w:t>
      </w:r>
      <w:r w:rsidR="004425A0">
        <w:rPr>
          <w:rFonts w:ascii="Times New Roman" w:eastAsia="宋体" w:hAnsi="Times New Roman" w:cs="Times New Roman"/>
          <w:b/>
          <w:bCs/>
          <w:sz w:val="24"/>
          <w:szCs w:val="24"/>
        </w:rPr>
        <w:t xml:space="preserve">  </w:t>
      </w:r>
      <w:r w:rsidR="004425A0">
        <w:rPr>
          <w:rFonts w:ascii="Times New Roman" w:eastAsia="宋体" w:hAnsi="Times New Roman" w:cs="Times New Roman" w:hint="eastAsia"/>
          <w:b/>
          <w:bCs/>
          <w:sz w:val="24"/>
          <w:szCs w:val="24"/>
        </w:rPr>
        <w:t>本项目第二次公示（征求意见稿公示）第一次报纸公示照片</w:t>
      </w:r>
    </w:p>
    <w:p w:rsidR="009127F8" w:rsidRDefault="009127F8">
      <w:pPr>
        <w:pStyle w:val="20"/>
        <w:ind w:firstLine="482"/>
        <w:rPr>
          <w:rFonts w:eastAsia="宋体" w:cs="Times New Roman"/>
          <w:b/>
          <w:bCs/>
          <w:szCs w:val="24"/>
        </w:rPr>
      </w:pPr>
    </w:p>
    <w:p w:rsidR="00437938" w:rsidRDefault="00437938" w:rsidP="00437938"/>
    <w:p w:rsidR="00437938" w:rsidRDefault="00437938" w:rsidP="00437938">
      <w:pPr>
        <w:pStyle w:val="Default"/>
      </w:pPr>
    </w:p>
    <w:p w:rsidR="00437938" w:rsidRPr="00437938" w:rsidRDefault="00437938" w:rsidP="00437938">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anchor distT="0" distB="0" distL="114300" distR="114300" simplePos="0" relativeHeight="251671552" behindDoc="0" locked="0" layoutInCell="1" allowOverlap="1">
                <wp:simplePos x="0" y="0"/>
                <wp:positionH relativeFrom="column">
                  <wp:posOffset>3459480</wp:posOffset>
                </wp:positionH>
                <wp:positionV relativeFrom="paragraph">
                  <wp:posOffset>3890645</wp:posOffset>
                </wp:positionV>
                <wp:extent cx="1343025" cy="885825"/>
                <wp:effectExtent l="0" t="0" r="28575" b="28575"/>
                <wp:wrapNone/>
                <wp:docPr id="7" name="矩形 7"/>
                <wp:cNvGraphicFramePr/>
                <a:graphic xmlns:a="http://schemas.openxmlformats.org/drawingml/2006/main">
                  <a:graphicData uri="http://schemas.microsoft.com/office/word/2010/wordprocessingShape">
                    <wps:wsp>
                      <wps:cNvSpPr/>
                      <wps:spPr>
                        <a:xfrm>
                          <a:off x="0" y="0"/>
                          <a:ext cx="1343025" cy="885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A6DF6" id="矩形 7" o:spid="_x0000_s1026" style="position:absolute;left:0;text-align:left;margin-left:272.4pt;margin-top:306.35pt;width:105.75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" filled="f" strokecolor="red" strokeweight="1pt"/>
            </w:pict>
          </mc:Fallback>
        </mc:AlternateContent>
      </w:r>
      <w:r w:rsidRPr="00437938">
        <w:rPr>
          <w:rFonts w:ascii="宋体" w:eastAsia="宋体" w:hAnsi="宋体" w:cs="宋体"/>
          <w:noProof/>
          <w:kern w:val="0"/>
          <w:sz w:val="24"/>
          <w:szCs w:val="24"/>
        </w:rPr>
        <w:drawing>
          <wp:inline distT="0" distB="0" distL="0" distR="0" wp14:anchorId="1C719990" wp14:editId="4B214805">
            <wp:extent cx="5514770" cy="6562725"/>
            <wp:effectExtent l="0" t="0" r="0" b="0"/>
            <wp:docPr id="6" name="图片 6" descr="C:\Users\DELL\AppData\Roaming\Tencent\Users\1291789749\QQ\WinTemp\RichOle\1(PJ[C}~80HZK0_ES%H{Q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Roaming\Tencent\Users\1291789749\QQ\WinTemp\RichOle\1(PJ[C}~80HZK0_ES%H{Q_J.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2323" cy="6571713"/>
                    </a:xfrm>
                    <a:prstGeom prst="rect">
                      <a:avLst/>
                    </a:prstGeom>
                    <a:noFill/>
                    <a:ln>
                      <a:noFill/>
                    </a:ln>
                  </pic:spPr>
                </pic:pic>
              </a:graphicData>
            </a:graphic>
          </wp:inline>
        </w:drawing>
      </w:r>
    </w:p>
    <w:p w:rsidR="009127F8" w:rsidRDefault="004425A0" w:rsidP="00E54BD2">
      <w:pPr>
        <w:pStyle w:val="20"/>
        <w:ind w:leftChars="0" w:left="0" w:firstLineChars="0" w:firstLine="0"/>
        <w:jc w:val="center"/>
        <w:rPr>
          <w:rFonts w:eastAsia="宋体" w:cs="Times New Roman"/>
          <w:b/>
          <w:bCs/>
          <w:szCs w:val="24"/>
        </w:rPr>
      </w:pPr>
      <w:r>
        <w:rPr>
          <w:rFonts w:eastAsia="宋体" w:cs="Times New Roman" w:hint="eastAsia"/>
          <w:b/>
          <w:bCs/>
          <w:szCs w:val="24"/>
        </w:rPr>
        <w:t>图</w:t>
      </w:r>
      <w:r>
        <w:rPr>
          <w:rFonts w:eastAsia="宋体" w:cs="Times New Roman"/>
          <w:b/>
          <w:bCs/>
          <w:szCs w:val="24"/>
        </w:rPr>
        <w:t xml:space="preserve">4  </w:t>
      </w:r>
      <w:r>
        <w:rPr>
          <w:rFonts w:eastAsia="宋体" w:cs="Times New Roman" w:hint="eastAsia"/>
          <w:b/>
          <w:bCs/>
          <w:szCs w:val="24"/>
        </w:rPr>
        <w:t>本项目第二次公示（征求意见稿公示）第二次报纸公示照片</w:t>
      </w:r>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11" w:name="_Toc124347654"/>
      <w:r>
        <w:rPr>
          <w:rFonts w:ascii="Times New Roman" w:eastAsia="宋体" w:hAnsi="Times New Roman" w:hint="eastAsia"/>
          <w:b/>
          <w:bCs/>
          <w:color w:val="000000"/>
          <w:sz w:val="30"/>
          <w:szCs w:val="30"/>
        </w:rPr>
        <w:t>查阅情况</w:t>
      </w:r>
      <w:bookmarkEnd w:id="11"/>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本项目第二次公示（征求意见稿公示）期间，公众需要查阅纸质</w:t>
      </w:r>
      <w:proofErr w:type="gramStart"/>
      <w:r>
        <w:rPr>
          <w:rFonts w:ascii="Times New Roman" w:eastAsia="宋体" w:hAnsi="Times New Roman" w:cs="Times New Roman" w:hint="eastAsia"/>
          <w:sz w:val="24"/>
          <w:szCs w:val="24"/>
        </w:rPr>
        <w:t>版报告</w:t>
      </w:r>
      <w:proofErr w:type="gramEnd"/>
      <w:r>
        <w:rPr>
          <w:rFonts w:ascii="Times New Roman" w:eastAsia="宋体" w:hAnsi="Times New Roman" w:cs="Times New Roman" w:hint="eastAsia"/>
          <w:sz w:val="24"/>
          <w:szCs w:val="24"/>
        </w:rPr>
        <w:t>的，可前往</w:t>
      </w:r>
      <w:r w:rsidR="000D6173">
        <w:rPr>
          <w:rFonts w:ascii="Times New Roman" w:eastAsia="宋体" w:hAnsi="Times New Roman" w:cs="Times New Roman" w:hint="eastAsia"/>
          <w:sz w:val="24"/>
          <w:szCs w:val="24"/>
        </w:rPr>
        <w:t>安徽三棵树涂料有限公司</w:t>
      </w:r>
      <w:r>
        <w:rPr>
          <w:rFonts w:ascii="Times New Roman" w:eastAsia="宋体" w:hAnsi="Times New Roman" w:cs="Times New Roman" w:hint="eastAsia"/>
          <w:sz w:val="24"/>
          <w:szCs w:val="24"/>
        </w:rPr>
        <w:t>查阅，或联系建设单位将纸质</w:t>
      </w:r>
      <w:proofErr w:type="gramStart"/>
      <w:r>
        <w:rPr>
          <w:rFonts w:ascii="Times New Roman" w:eastAsia="宋体" w:hAnsi="Times New Roman" w:cs="Times New Roman" w:hint="eastAsia"/>
          <w:sz w:val="24"/>
          <w:szCs w:val="24"/>
        </w:rPr>
        <w:t>版报告</w:t>
      </w:r>
      <w:proofErr w:type="gramEnd"/>
      <w:r>
        <w:rPr>
          <w:rFonts w:ascii="Times New Roman" w:eastAsia="宋体" w:hAnsi="Times New Roman" w:cs="Times New Roman" w:hint="eastAsia"/>
          <w:sz w:val="24"/>
          <w:szCs w:val="24"/>
        </w:rPr>
        <w:t>邮寄给查阅人。</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公示期间，无人要求查阅项目征求意见稿。</w:t>
      </w:r>
    </w:p>
    <w:p w:rsidR="009127F8" w:rsidRDefault="004425A0">
      <w:pPr>
        <w:pStyle w:val="11"/>
        <w:numPr>
          <w:ilvl w:val="1"/>
          <w:numId w:val="2"/>
        </w:numPr>
        <w:spacing w:line="360" w:lineRule="auto"/>
        <w:ind w:firstLineChars="0" w:firstLine="0"/>
        <w:outlineLvl w:val="1"/>
        <w:rPr>
          <w:rFonts w:ascii="Times New Roman" w:eastAsia="宋体" w:hAnsi="Times New Roman"/>
          <w:b/>
          <w:bCs/>
          <w:color w:val="000000"/>
          <w:sz w:val="30"/>
          <w:szCs w:val="30"/>
        </w:rPr>
      </w:pPr>
      <w:bookmarkStart w:id="12" w:name="_Toc124347655"/>
      <w:r>
        <w:rPr>
          <w:rFonts w:ascii="Times New Roman" w:eastAsia="宋体" w:hAnsi="Times New Roman" w:hint="eastAsia"/>
          <w:b/>
          <w:bCs/>
          <w:color w:val="000000"/>
          <w:sz w:val="30"/>
          <w:szCs w:val="30"/>
        </w:rPr>
        <w:lastRenderedPageBreak/>
        <w:t>公众提出意见情况</w:t>
      </w:r>
      <w:bookmarkEnd w:id="12"/>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本项目征求意见稿公示期间，未收到公众意见。</w:t>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3" w:name="_Toc124347656"/>
      <w:r>
        <w:rPr>
          <w:rFonts w:ascii="Times New Roman" w:eastAsia="宋体" w:hAnsi="Times New Roman" w:hint="eastAsia"/>
          <w:b/>
          <w:bCs/>
          <w:color w:val="000000"/>
          <w:sz w:val="32"/>
          <w:szCs w:val="32"/>
        </w:rPr>
        <w:t>其他公众参与情况</w:t>
      </w:r>
      <w:bookmarkEnd w:id="13"/>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无。</w:t>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4" w:name="_Toc124347657"/>
      <w:r>
        <w:rPr>
          <w:rFonts w:ascii="Times New Roman" w:eastAsia="宋体" w:hAnsi="Times New Roman" w:hint="eastAsia"/>
          <w:b/>
          <w:bCs/>
          <w:color w:val="000000"/>
          <w:sz w:val="32"/>
          <w:szCs w:val="32"/>
        </w:rPr>
        <w:t>公众意见处理情况</w:t>
      </w:r>
      <w:bookmarkEnd w:id="14"/>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本项目公示期间均未收到公众意见。</w:t>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5" w:name="_Toc124347658"/>
      <w:r>
        <w:rPr>
          <w:rFonts w:ascii="Times New Roman" w:eastAsia="宋体" w:hAnsi="Times New Roman" w:hint="eastAsia"/>
          <w:b/>
          <w:bCs/>
          <w:color w:val="000000"/>
          <w:sz w:val="32"/>
          <w:szCs w:val="32"/>
        </w:rPr>
        <w:t>其他</w:t>
      </w:r>
      <w:bookmarkEnd w:id="15"/>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无。</w:t>
      </w:r>
      <w:r>
        <w:rPr>
          <w:rFonts w:ascii="Times New Roman" w:eastAsia="宋体" w:hAnsi="Times New Roman" w:cs="Times New Roman"/>
          <w:sz w:val="24"/>
          <w:szCs w:val="24"/>
        </w:rPr>
        <w:br w:type="page"/>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6" w:name="_Toc124347659"/>
      <w:r>
        <w:rPr>
          <w:rFonts w:ascii="Times New Roman" w:eastAsia="宋体" w:hAnsi="Times New Roman" w:hint="eastAsia"/>
          <w:b/>
          <w:bCs/>
          <w:color w:val="000000"/>
          <w:sz w:val="32"/>
          <w:szCs w:val="32"/>
        </w:rPr>
        <w:lastRenderedPageBreak/>
        <w:t>诚信承诺</w:t>
      </w:r>
      <w:bookmarkEnd w:id="16"/>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我单位已按照《环境影响评价公众参与办法》要求，在</w:t>
      </w:r>
      <w:r w:rsidR="000D6173">
        <w:rPr>
          <w:rFonts w:ascii="Times New Roman" w:eastAsia="宋体" w:hAnsi="Times New Roman" w:cs="Times New Roman" w:hint="eastAsia"/>
          <w:sz w:val="24"/>
          <w:szCs w:val="24"/>
        </w:rPr>
        <w:t>安徽三棵树涂料有限公司新增罐区及配套建设项目</w:t>
      </w:r>
      <w:r>
        <w:rPr>
          <w:rFonts w:ascii="Times New Roman" w:eastAsia="宋体" w:hAnsi="Times New Roman" w:cs="Times New Roman"/>
          <w:sz w:val="24"/>
          <w:szCs w:val="24"/>
        </w:rPr>
        <w:t>环境影响报告书编制阶段开展了公众参与工作，并按照要求编制了公众参与说明。项目公示期间未收到公众意见。</w:t>
      </w:r>
    </w:p>
    <w:p w:rsidR="009127F8" w:rsidRDefault="004425A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我单位承诺，本次提交的《</w:t>
      </w:r>
      <w:r w:rsidR="000D6173">
        <w:rPr>
          <w:rFonts w:ascii="Times New Roman" w:eastAsia="宋体" w:hAnsi="Times New Roman" w:cs="Times New Roman" w:hint="eastAsia"/>
          <w:sz w:val="24"/>
          <w:szCs w:val="24"/>
        </w:rPr>
        <w:t>安徽三棵树涂料有限公司新增罐区及配套建设项目</w:t>
      </w:r>
      <w:r>
        <w:rPr>
          <w:rFonts w:ascii="Times New Roman" w:eastAsia="宋体" w:hAnsi="Times New Roman" w:cs="Times New Roman"/>
          <w:sz w:val="24"/>
          <w:szCs w:val="24"/>
        </w:rPr>
        <w:t>环境影响评价公众参与说明》内容客观、真实，未包含依法不得公开的国家秘密、商业秘密、个人隐私。如存在弄虚作假、隐瞒欺骗等情况及由此导致的一切后果由</w:t>
      </w:r>
      <w:r w:rsidR="000D6173">
        <w:rPr>
          <w:rFonts w:ascii="Times New Roman" w:eastAsia="宋体" w:hAnsi="Times New Roman" w:cs="Times New Roman" w:hint="eastAsia"/>
          <w:sz w:val="24"/>
          <w:szCs w:val="24"/>
        </w:rPr>
        <w:t>安徽三棵树涂料有限公司</w:t>
      </w:r>
      <w:r>
        <w:rPr>
          <w:rFonts w:ascii="Times New Roman" w:eastAsia="宋体" w:hAnsi="Times New Roman" w:cs="Times New Roman"/>
          <w:sz w:val="24"/>
          <w:szCs w:val="24"/>
        </w:rPr>
        <w:t>承担全部责任。</w:t>
      </w:r>
    </w:p>
    <w:p w:rsidR="009127F8" w:rsidRDefault="009127F8">
      <w:pPr>
        <w:spacing w:line="360" w:lineRule="auto"/>
        <w:ind w:firstLineChars="200" w:firstLine="480"/>
        <w:rPr>
          <w:rFonts w:ascii="Times New Roman" w:eastAsia="宋体" w:hAnsi="Times New Roman" w:cs="Times New Roman"/>
          <w:sz w:val="24"/>
          <w:szCs w:val="24"/>
        </w:rPr>
      </w:pPr>
    </w:p>
    <w:p w:rsidR="009127F8" w:rsidRDefault="009127F8">
      <w:pPr>
        <w:spacing w:line="360" w:lineRule="auto"/>
        <w:ind w:firstLineChars="200" w:firstLine="480"/>
        <w:rPr>
          <w:rFonts w:ascii="Times New Roman" w:eastAsia="宋体" w:hAnsi="Times New Roman" w:cs="Times New Roman"/>
          <w:sz w:val="24"/>
          <w:szCs w:val="24"/>
        </w:rPr>
      </w:pPr>
    </w:p>
    <w:p w:rsidR="009127F8" w:rsidRDefault="009127F8">
      <w:pPr>
        <w:spacing w:line="360" w:lineRule="auto"/>
        <w:ind w:firstLineChars="200" w:firstLine="480"/>
        <w:rPr>
          <w:rFonts w:ascii="Times New Roman" w:eastAsia="宋体" w:hAnsi="Times New Roman" w:cs="Times New Roman"/>
          <w:sz w:val="24"/>
          <w:szCs w:val="24"/>
        </w:rPr>
      </w:pPr>
    </w:p>
    <w:p w:rsidR="009127F8" w:rsidRDefault="009127F8">
      <w:pPr>
        <w:spacing w:line="360" w:lineRule="auto"/>
        <w:ind w:firstLineChars="200" w:firstLine="480"/>
        <w:rPr>
          <w:rFonts w:ascii="Times New Roman" w:eastAsia="宋体" w:hAnsi="Times New Roman" w:cs="Times New Roman"/>
          <w:sz w:val="24"/>
          <w:szCs w:val="24"/>
        </w:rPr>
      </w:pPr>
    </w:p>
    <w:p w:rsidR="009127F8" w:rsidRDefault="004425A0">
      <w:pPr>
        <w:spacing w:line="360" w:lineRule="auto"/>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承诺单位：</w:t>
      </w:r>
      <w:r w:rsidR="000D6173">
        <w:rPr>
          <w:rFonts w:ascii="Times New Roman" w:eastAsia="宋体" w:hAnsi="Times New Roman" w:cs="Times New Roman" w:hint="eastAsia"/>
          <w:sz w:val="24"/>
          <w:szCs w:val="24"/>
        </w:rPr>
        <w:t>安徽三棵树涂料有限公司</w:t>
      </w:r>
    </w:p>
    <w:p w:rsidR="009127F8" w:rsidRDefault="004425A0">
      <w:pPr>
        <w:spacing w:line="360" w:lineRule="auto"/>
        <w:ind w:firstLineChars="1850" w:firstLine="4440"/>
        <w:rPr>
          <w:rFonts w:ascii="Times New Roman" w:eastAsia="宋体" w:hAnsi="Times New Roman" w:cs="Times New Roman"/>
          <w:sz w:val="24"/>
          <w:szCs w:val="24"/>
        </w:rPr>
      </w:pPr>
      <w:r>
        <w:rPr>
          <w:rFonts w:ascii="Times New Roman" w:eastAsia="宋体" w:hAnsi="Times New Roman" w:cs="Times New Roman"/>
          <w:sz w:val="24"/>
          <w:szCs w:val="24"/>
        </w:rPr>
        <w:t>承诺时间：</w:t>
      </w:r>
      <w:r>
        <w:rPr>
          <w:rFonts w:ascii="Times New Roman" w:eastAsia="宋体" w:hAnsi="Times New Roman" w:cs="Times New Roman"/>
          <w:sz w:val="24"/>
          <w:szCs w:val="24"/>
        </w:rPr>
        <w:t>202</w:t>
      </w:r>
      <w:r w:rsidR="00CD5378">
        <w:rPr>
          <w:rFonts w:ascii="Times New Roman" w:eastAsia="宋体" w:hAnsi="Times New Roman" w:cs="Times New Roman"/>
          <w:sz w:val="24"/>
          <w:szCs w:val="24"/>
        </w:rPr>
        <w:t>3</w:t>
      </w:r>
      <w:r>
        <w:rPr>
          <w:rFonts w:ascii="Times New Roman" w:eastAsia="宋体" w:hAnsi="Times New Roman" w:cs="Times New Roman"/>
          <w:sz w:val="24"/>
          <w:szCs w:val="24"/>
        </w:rPr>
        <w:t>年</w:t>
      </w:r>
      <w:r w:rsidR="00CD5378">
        <w:rPr>
          <w:rFonts w:ascii="Times New Roman" w:eastAsia="宋体" w:hAnsi="Times New Roman" w:cs="Times New Roman"/>
          <w:sz w:val="24"/>
          <w:szCs w:val="24"/>
        </w:rPr>
        <w:t>1</w:t>
      </w:r>
      <w:r>
        <w:rPr>
          <w:rFonts w:ascii="Times New Roman" w:eastAsia="宋体" w:hAnsi="Times New Roman" w:cs="Times New Roman"/>
          <w:sz w:val="24"/>
          <w:szCs w:val="24"/>
        </w:rPr>
        <w:t>月</w:t>
      </w:r>
      <w:r w:rsidR="00CD5378">
        <w:rPr>
          <w:rFonts w:ascii="Times New Roman" w:eastAsia="宋体" w:hAnsi="Times New Roman" w:cs="Times New Roman" w:hint="eastAsia"/>
          <w:sz w:val="24"/>
          <w:szCs w:val="24"/>
        </w:rPr>
        <w:t>1</w:t>
      </w:r>
      <w:r w:rsidR="006C56C7">
        <w:rPr>
          <w:rFonts w:ascii="Times New Roman" w:eastAsia="宋体" w:hAnsi="Times New Roman" w:cs="Times New Roman"/>
          <w:sz w:val="24"/>
          <w:szCs w:val="24"/>
        </w:rPr>
        <w:t>1</w:t>
      </w:r>
      <w:r>
        <w:rPr>
          <w:rFonts w:ascii="Times New Roman" w:eastAsia="宋体" w:hAnsi="Times New Roman" w:cs="Times New Roman"/>
          <w:sz w:val="24"/>
          <w:szCs w:val="24"/>
        </w:rPr>
        <w:t>日</w:t>
      </w:r>
      <w:r>
        <w:rPr>
          <w:rFonts w:ascii="Times New Roman" w:eastAsia="宋体" w:hAnsi="Times New Roman" w:cs="Times New Roman"/>
          <w:sz w:val="24"/>
          <w:szCs w:val="24"/>
        </w:rPr>
        <w:br w:type="page"/>
      </w:r>
    </w:p>
    <w:p w:rsidR="009127F8" w:rsidRDefault="004425A0">
      <w:pPr>
        <w:pStyle w:val="11"/>
        <w:numPr>
          <w:ilvl w:val="0"/>
          <w:numId w:val="2"/>
        </w:numPr>
        <w:spacing w:line="360" w:lineRule="auto"/>
        <w:ind w:firstLineChars="0" w:firstLine="0"/>
        <w:outlineLvl w:val="0"/>
        <w:rPr>
          <w:rFonts w:ascii="Times New Roman" w:eastAsia="宋体" w:hAnsi="Times New Roman"/>
          <w:b/>
          <w:bCs/>
          <w:color w:val="000000"/>
          <w:sz w:val="32"/>
          <w:szCs w:val="32"/>
        </w:rPr>
      </w:pPr>
      <w:bookmarkStart w:id="17" w:name="_Toc124347660"/>
      <w:r>
        <w:rPr>
          <w:rFonts w:ascii="Times New Roman" w:eastAsia="宋体" w:hAnsi="Times New Roman" w:hint="eastAsia"/>
          <w:b/>
          <w:bCs/>
          <w:color w:val="000000"/>
          <w:sz w:val="32"/>
          <w:szCs w:val="32"/>
        </w:rPr>
        <w:lastRenderedPageBreak/>
        <w:t>附件</w:t>
      </w:r>
      <w:bookmarkEnd w:id="17"/>
    </w:p>
    <w:p w:rsidR="009127F8" w:rsidRDefault="004425A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附件</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：建设项目</w:t>
      </w:r>
      <w:r w:rsidR="006C56C7">
        <w:rPr>
          <w:rFonts w:ascii="Times New Roman" w:eastAsia="宋体" w:hAnsi="Times New Roman" w:cs="Times New Roman" w:hint="eastAsia"/>
          <w:b/>
          <w:bCs/>
          <w:sz w:val="24"/>
          <w:szCs w:val="24"/>
        </w:rPr>
        <w:t>首次公示</w:t>
      </w:r>
      <w:r>
        <w:rPr>
          <w:rFonts w:ascii="Times New Roman" w:eastAsia="宋体" w:hAnsi="Times New Roman" w:cs="Times New Roman" w:hint="eastAsia"/>
          <w:b/>
          <w:bCs/>
          <w:sz w:val="24"/>
          <w:szCs w:val="24"/>
        </w:rPr>
        <w:t>内容</w:t>
      </w:r>
    </w:p>
    <w:p w:rsidR="006B1B2C" w:rsidRPr="006B1B2C" w:rsidRDefault="006B1B2C" w:rsidP="006B1B2C">
      <w:pPr>
        <w:pStyle w:val="Default"/>
        <w:rPr>
          <w:rFonts w:hint="eastAsia"/>
        </w:rPr>
      </w:pPr>
    </w:p>
    <w:p w:rsidR="006B1B2C" w:rsidRPr="006B1B2C" w:rsidRDefault="006B1B2C" w:rsidP="006B1B2C">
      <w:pPr>
        <w:spacing w:line="360" w:lineRule="auto"/>
        <w:jc w:val="center"/>
        <w:rPr>
          <w:rFonts w:ascii="Calibri" w:eastAsia="黑体" w:hAnsi="Calibri" w:cs="Times New Roman"/>
          <w:kern w:val="0"/>
          <w:sz w:val="32"/>
          <w:szCs w:val="21"/>
        </w:rPr>
      </w:pPr>
      <w:r w:rsidRPr="006B1B2C">
        <w:rPr>
          <w:rFonts w:ascii="Calibri" w:eastAsia="黑体" w:hAnsi="Calibri" w:cs="Times New Roman" w:hint="eastAsia"/>
          <w:kern w:val="0"/>
          <w:sz w:val="32"/>
          <w:szCs w:val="21"/>
        </w:rPr>
        <w:t>安徽三棵树涂料有限公司新增罐区及配套建设项目</w:t>
      </w:r>
      <w:r w:rsidRPr="006B1B2C">
        <w:rPr>
          <w:rFonts w:ascii="Calibri" w:eastAsia="黑体" w:hAnsi="Calibri" w:cs="Times New Roman"/>
          <w:kern w:val="0"/>
          <w:sz w:val="32"/>
          <w:szCs w:val="21"/>
        </w:rPr>
        <w:t>环境影响评价公众参与首次公示</w:t>
      </w:r>
    </w:p>
    <w:p w:rsidR="006B1B2C" w:rsidRPr="006B1B2C" w:rsidRDefault="006B1B2C" w:rsidP="006B1B2C">
      <w:pPr>
        <w:spacing w:line="360" w:lineRule="auto"/>
        <w:jc w:val="center"/>
        <w:rPr>
          <w:rFonts w:ascii="Calibri" w:eastAsia="宋体" w:hAnsi="Calibri" w:cs="Times New Roman"/>
          <w:bCs/>
          <w:sz w:val="24"/>
        </w:rPr>
      </w:pPr>
    </w:p>
    <w:p w:rsidR="006B1B2C" w:rsidRPr="006B1B2C" w:rsidRDefault="006B1B2C" w:rsidP="006B1B2C">
      <w:pPr>
        <w:rPr>
          <w:rFonts w:ascii="Calibri" w:eastAsia="宋体" w:hAnsi="Calibri" w:cs="Times New Roman"/>
          <w:b/>
          <w:sz w:val="24"/>
        </w:rPr>
      </w:pPr>
      <w:bookmarkStart w:id="18" w:name="_Toc289409243"/>
      <w:bookmarkStart w:id="19" w:name="_Toc291762628"/>
      <w:bookmarkStart w:id="20" w:name="_Toc289409887"/>
      <w:bookmarkStart w:id="21" w:name="_Toc303929594"/>
      <w:r w:rsidRPr="006B1B2C">
        <w:rPr>
          <w:rFonts w:ascii="Calibri" w:eastAsia="宋体" w:hAnsi="Calibri" w:cs="Times New Roman"/>
          <w:b/>
          <w:sz w:val="24"/>
        </w:rPr>
        <w:t>一、项目概况</w:t>
      </w:r>
      <w:bookmarkEnd w:id="18"/>
      <w:bookmarkEnd w:id="19"/>
      <w:bookmarkEnd w:id="20"/>
      <w:bookmarkEnd w:id="21"/>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bookmarkStart w:id="22" w:name="_Toc289409244"/>
      <w:bookmarkStart w:id="23" w:name="_Toc289409888"/>
      <w:bookmarkStart w:id="24" w:name="_Toc291762629"/>
      <w:bookmarkStart w:id="25" w:name="_Toc303929595"/>
      <w:r w:rsidRPr="006B1B2C">
        <w:rPr>
          <w:rFonts w:ascii="Calibri" w:eastAsia="宋体" w:hAnsi="Calibri" w:cs="Times New Roman" w:hint="eastAsia"/>
          <w:bCs/>
          <w:sz w:val="24"/>
        </w:rPr>
        <w:t>项目名称：新增罐区及配套建设项目</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bCs/>
          <w:sz w:val="24"/>
        </w:rPr>
        <w:t>建设单位：</w:t>
      </w:r>
      <w:r w:rsidRPr="006B1B2C">
        <w:rPr>
          <w:rFonts w:ascii="Calibri" w:eastAsia="宋体" w:hAnsi="Calibri" w:cs="Times New Roman" w:hint="eastAsia"/>
          <w:bCs/>
          <w:sz w:val="24"/>
        </w:rPr>
        <w:t>安徽三棵树涂料有限公司</w:t>
      </w:r>
    </w:p>
    <w:p w:rsidR="006B1B2C" w:rsidRPr="006B1B2C" w:rsidRDefault="006B1B2C" w:rsidP="006B1B2C">
      <w:pPr>
        <w:tabs>
          <w:tab w:val="left" w:pos="3332"/>
        </w:tabs>
        <w:spacing w:line="360" w:lineRule="auto"/>
        <w:ind w:firstLineChars="200" w:firstLine="480"/>
        <w:rPr>
          <w:rFonts w:ascii="Calibri" w:eastAsia="宋体" w:hAnsi="Calibri" w:cs="Times New Roman"/>
          <w:sz w:val="24"/>
        </w:rPr>
      </w:pPr>
      <w:r w:rsidRPr="006B1B2C">
        <w:rPr>
          <w:rFonts w:ascii="Calibri" w:eastAsia="宋体" w:hAnsi="Calibri" w:cs="Times New Roman"/>
          <w:bCs/>
          <w:sz w:val="24"/>
        </w:rPr>
        <w:t>建设地点：</w:t>
      </w:r>
      <w:r w:rsidRPr="006B1B2C">
        <w:rPr>
          <w:rFonts w:ascii="Calibri" w:eastAsia="宋体" w:hAnsi="Calibri" w:cs="Times New Roman" w:hint="eastAsia"/>
          <w:sz w:val="24"/>
        </w:rPr>
        <w:t>安徽省明光市化工集中区</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t>建设性质：扩建</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bCs/>
          <w:sz w:val="24"/>
        </w:rPr>
        <w:t>项目投资：</w:t>
      </w:r>
      <w:r w:rsidRPr="006B1B2C">
        <w:rPr>
          <w:rFonts w:ascii="Calibri" w:eastAsia="宋体" w:hAnsi="Calibri" w:cs="Times New Roman"/>
          <w:bCs/>
          <w:sz w:val="24"/>
        </w:rPr>
        <w:t>500</w:t>
      </w:r>
      <w:r w:rsidRPr="006B1B2C">
        <w:rPr>
          <w:rFonts w:ascii="Calibri" w:eastAsia="宋体" w:hAnsi="Calibri" w:cs="Times New Roman"/>
          <w:bCs/>
          <w:sz w:val="24"/>
        </w:rPr>
        <w:t>万元</w:t>
      </w:r>
    </w:p>
    <w:p w:rsidR="006B1B2C" w:rsidRPr="006B1B2C" w:rsidRDefault="006B1B2C" w:rsidP="006B1B2C">
      <w:pPr>
        <w:tabs>
          <w:tab w:val="left" w:pos="3332"/>
        </w:tabs>
        <w:spacing w:line="360" w:lineRule="auto"/>
        <w:ind w:firstLineChars="200" w:firstLine="480"/>
        <w:rPr>
          <w:rFonts w:ascii="Times New Roman" w:eastAsia="宋体" w:hAnsi="Times New Roman" w:cs="Times New Roman"/>
          <w:sz w:val="24"/>
          <w:szCs w:val="24"/>
        </w:rPr>
      </w:pPr>
      <w:r w:rsidRPr="006B1B2C">
        <w:rPr>
          <w:rFonts w:ascii="Calibri" w:eastAsia="宋体" w:hAnsi="Calibri" w:cs="Times New Roman" w:hint="eastAsia"/>
          <w:bCs/>
          <w:sz w:val="24"/>
        </w:rPr>
        <w:t>建设内容及规模：</w:t>
      </w:r>
      <w:r w:rsidRPr="006B1B2C">
        <w:rPr>
          <w:rFonts w:ascii="Times New Roman" w:eastAsia="宋体" w:hAnsi="Times New Roman" w:cs="Times New Roman" w:hint="eastAsia"/>
          <w:sz w:val="24"/>
          <w:szCs w:val="24"/>
        </w:rPr>
        <w:t>主要建设一处</w:t>
      </w:r>
      <w:r w:rsidRPr="006B1B2C">
        <w:rPr>
          <w:rFonts w:ascii="Times New Roman" w:eastAsia="宋体" w:hAnsi="Times New Roman" w:cs="Times New Roman" w:hint="eastAsia"/>
          <w:sz w:val="24"/>
          <w:szCs w:val="24"/>
        </w:rPr>
        <w:t>1</w:t>
      </w:r>
      <w:r w:rsidRPr="006B1B2C">
        <w:rPr>
          <w:rFonts w:ascii="Times New Roman" w:eastAsia="宋体" w:hAnsi="Times New Roman" w:cs="Times New Roman"/>
          <w:sz w:val="24"/>
          <w:szCs w:val="24"/>
        </w:rPr>
        <w:t>00</w:t>
      </w:r>
      <w:r w:rsidRPr="006B1B2C">
        <w:rPr>
          <w:rFonts w:ascii="Times New Roman" w:eastAsia="宋体" w:hAnsi="Times New Roman" w:cs="Times New Roman"/>
          <w:sz w:val="24"/>
          <w:szCs w:val="24"/>
        </w:rPr>
        <w:t>立方米甲类罐区及配套设施</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sz w:val="24"/>
          <w:szCs w:val="24"/>
        </w:rPr>
        <w:t>水基胶粘剂车间内进行设备改造</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sz w:val="24"/>
          <w:szCs w:val="24"/>
        </w:rPr>
        <w:t>提升水基胶粘剂产能</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sz w:val="24"/>
          <w:szCs w:val="24"/>
        </w:rPr>
        <w:t>年新增水基胶粘剂生产能力</w:t>
      </w:r>
      <w:r w:rsidRPr="006B1B2C">
        <w:rPr>
          <w:rFonts w:ascii="Times New Roman" w:eastAsia="宋体" w:hAnsi="Times New Roman" w:cs="Times New Roman" w:hint="eastAsia"/>
          <w:sz w:val="24"/>
          <w:szCs w:val="24"/>
        </w:rPr>
        <w:t>1</w:t>
      </w:r>
      <w:r w:rsidRPr="006B1B2C">
        <w:rPr>
          <w:rFonts w:ascii="Times New Roman" w:eastAsia="宋体" w:hAnsi="Times New Roman" w:cs="Times New Roman"/>
          <w:sz w:val="24"/>
          <w:szCs w:val="24"/>
        </w:rPr>
        <w:t>.5</w:t>
      </w:r>
      <w:r w:rsidRPr="006B1B2C">
        <w:rPr>
          <w:rFonts w:ascii="Times New Roman" w:eastAsia="宋体" w:hAnsi="Times New Roman" w:cs="Times New Roman"/>
          <w:sz w:val="24"/>
          <w:szCs w:val="24"/>
        </w:rPr>
        <w:t>万吨</w:t>
      </w:r>
      <w:r w:rsidRPr="006B1B2C">
        <w:rPr>
          <w:rFonts w:ascii="Times New Roman" w:eastAsia="宋体" w:hAnsi="Times New Roman" w:cs="Times New Roman" w:hint="eastAsia"/>
          <w:sz w:val="24"/>
          <w:szCs w:val="24"/>
        </w:rPr>
        <w:t>。</w:t>
      </w:r>
    </w:p>
    <w:p w:rsidR="006B1B2C" w:rsidRPr="006B1B2C" w:rsidRDefault="006B1B2C" w:rsidP="006B1B2C">
      <w:pPr>
        <w:autoSpaceDE w:val="0"/>
        <w:autoSpaceDN w:val="0"/>
        <w:adjustRightInd w:val="0"/>
        <w:spacing w:after="120" w:line="360" w:lineRule="auto"/>
        <w:ind w:firstLineChars="200" w:firstLine="480"/>
        <w:textAlignment w:val="baseline"/>
        <w:rPr>
          <w:rFonts w:ascii="Times New Roman" w:eastAsia="宋体" w:hAnsi="Times New Roman" w:cs="Times New Roman"/>
          <w:sz w:val="24"/>
          <w:szCs w:val="24"/>
        </w:rPr>
      </w:pPr>
      <w:r w:rsidRPr="006B1B2C">
        <w:rPr>
          <w:rFonts w:ascii="Times New Roman" w:eastAsia="宋体" w:hAnsi="Times New Roman" w:cs="Times New Roman"/>
          <w:sz w:val="24"/>
          <w:szCs w:val="24"/>
        </w:rPr>
        <w:t>本项目涉及现有工程及环境保护情况</w:t>
      </w:r>
      <w:r w:rsidRPr="006B1B2C">
        <w:rPr>
          <w:rFonts w:ascii="Times New Roman" w:eastAsia="宋体" w:hAnsi="Times New Roman" w:cs="Times New Roman" w:hint="eastAsia"/>
          <w:sz w:val="24"/>
          <w:szCs w:val="24"/>
        </w:rPr>
        <w:t>：现有水基胶粘剂产能为</w:t>
      </w:r>
      <w:r w:rsidRPr="006B1B2C">
        <w:rPr>
          <w:rFonts w:ascii="Times New Roman" w:eastAsia="宋体" w:hAnsi="Times New Roman" w:cs="Times New Roman" w:hint="eastAsia"/>
          <w:sz w:val="24"/>
          <w:szCs w:val="24"/>
        </w:rPr>
        <w:t>3</w:t>
      </w:r>
      <w:r w:rsidRPr="006B1B2C">
        <w:rPr>
          <w:rFonts w:ascii="Times New Roman" w:eastAsia="宋体" w:hAnsi="Times New Roman" w:cs="Times New Roman" w:hint="eastAsia"/>
          <w:sz w:val="24"/>
          <w:szCs w:val="24"/>
        </w:rPr>
        <w:t>万吨</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hint="eastAsia"/>
          <w:sz w:val="24"/>
          <w:szCs w:val="24"/>
        </w:rPr>
        <w:t>年，生产废气经脉冲沉流式除尘器</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hint="eastAsia"/>
          <w:sz w:val="24"/>
          <w:szCs w:val="24"/>
        </w:rPr>
        <w:t>三级过滤</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hint="eastAsia"/>
          <w:sz w:val="24"/>
          <w:szCs w:val="24"/>
        </w:rPr>
        <w:t>分子转轮</w:t>
      </w:r>
      <w:r w:rsidRPr="006B1B2C">
        <w:rPr>
          <w:rFonts w:ascii="Times New Roman" w:eastAsia="宋体" w:hAnsi="Times New Roman" w:cs="Times New Roman" w:hint="eastAsia"/>
          <w:sz w:val="24"/>
          <w:szCs w:val="24"/>
        </w:rPr>
        <w:t>+RTO</w:t>
      </w:r>
      <w:r w:rsidRPr="006B1B2C">
        <w:rPr>
          <w:rFonts w:ascii="Times New Roman" w:eastAsia="宋体" w:hAnsi="Times New Roman" w:cs="Times New Roman" w:hint="eastAsia"/>
          <w:sz w:val="24"/>
          <w:szCs w:val="24"/>
        </w:rPr>
        <w:t>蓄热燃烧处理后经</w:t>
      </w:r>
      <w:r w:rsidRPr="006B1B2C">
        <w:rPr>
          <w:rFonts w:ascii="Times New Roman" w:eastAsia="宋体" w:hAnsi="Times New Roman" w:cs="Times New Roman" w:hint="eastAsia"/>
          <w:sz w:val="24"/>
          <w:szCs w:val="24"/>
        </w:rPr>
        <w:t>3</w:t>
      </w:r>
      <w:r w:rsidRPr="006B1B2C">
        <w:rPr>
          <w:rFonts w:ascii="Times New Roman" w:eastAsia="宋体" w:hAnsi="Times New Roman" w:cs="Times New Roman"/>
          <w:sz w:val="24"/>
          <w:szCs w:val="24"/>
        </w:rPr>
        <w:t>0m</w:t>
      </w:r>
      <w:r w:rsidRPr="006B1B2C">
        <w:rPr>
          <w:rFonts w:ascii="Times New Roman" w:eastAsia="宋体" w:hAnsi="Times New Roman" w:cs="Times New Roman"/>
          <w:sz w:val="24"/>
          <w:szCs w:val="24"/>
        </w:rPr>
        <w:t>高排气筒达标排放</w:t>
      </w:r>
      <w:r w:rsidRPr="006B1B2C">
        <w:rPr>
          <w:rFonts w:ascii="Times New Roman" w:eastAsia="宋体" w:hAnsi="Times New Roman" w:cs="Times New Roman" w:hint="eastAsia"/>
          <w:sz w:val="24"/>
          <w:szCs w:val="24"/>
        </w:rPr>
        <w:t>；</w:t>
      </w:r>
      <w:r w:rsidRPr="006B1B2C">
        <w:rPr>
          <w:rFonts w:ascii="Times New Roman" w:eastAsia="宋体" w:hAnsi="Times New Roman" w:cs="Times New Roman"/>
          <w:sz w:val="24"/>
          <w:szCs w:val="24"/>
        </w:rPr>
        <w:t>生产废水以及生活污水经厂区污水处理站预处理后，接入化工集中区污水管网</w:t>
      </w:r>
      <w:r w:rsidRPr="006B1B2C">
        <w:rPr>
          <w:rFonts w:ascii="Times New Roman" w:eastAsia="宋体" w:hAnsi="Times New Roman" w:cs="Times New Roman" w:hint="eastAsia"/>
          <w:sz w:val="24"/>
          <w:szCs w:val="24"/>
        </w:rPr>
        <w:t>；主要设备噪声为泵、搅拌器、</w:t>
      </w:r>
      <w:r w:rsidRPr="006B1B2C">
        <w:rPr>
          <w:rFonts w:ascii="Times New Roman" w:eastAsia="宋体" w:hAnsi="Times New Roman" w:cs="Times New Roman"/>
          <w:sz w:val="24"/>
          <w:szCs w:val="24"/>
        </w:rPr>
        <w:t>自动灌装</w:t>
      </w:r>
      <w:r w:rsidRPr="006B1B2C">
        <w:rPr>
          <w:rFonts w:ascii="Times New Roman" w:eastAsia="宋体" w:hAnsi="Times New Roman" w:cs="Times New Roman" w:hint="eastAsia"/>
          <w:sz w:val="24"/>
          <w:szCs w:val="24"/>
        </w:rPr>
        <w:t>封口</w:t>
      </w:r>
      <w:r w:rsidRPr="006B1B2C">
        <w:rPr>
          <w:rFonts w:ascii="Times New Roman" w:eastAsia="宋体" w:hAnsi="Times New Roman" w:cs="Times New Roman"/>
          <w:sz w:val="24"/>
          <w:szCs w:val="24"/>
        </w:rPr>
        <w:t>机等设备噪声</w:t>
      </w:r>
      <w:r w:rsidRPr="006B1B2C">
        <w:rPr>
          <w:rFonts w:ascii="Times New Roman" w:eastAsia="宋体" w:hAnsi="Times New Roman" w:cs="Times New Roman" w:hint="eastAsia"/>
          <w:sz w:val="24"/>
          <w:szCs w:val="24"/>
        </w:rPr>
        <w:t>，通过隔声减震等治理措施后厂界可达标；除尘器收集的粉尘综合利用；废原辅料包装、废活性炭等交由有资质单位处理。</w:t>
      </w:r>
    </w:p>
    <w:p w:rsidR="006B1B2C" w:rsidRPr="006B1B2C" w:rsidRDefault="006B1B2C" w:rsidP="006B1B2C">
      <w:pPr>
        <w:spacing w:line="360" w:lineRule="auto"/>
        <w:rPr>
          <w:rFonts w:ascii="Calibri" w:eastAsia="宋体" w:hAnsi="Calibri" w:cs="Times New Roman"/>
          <w:b/>
          <w:sz w:val="24"/>
        </w:rPr>
      </w:pPr>
      <w:bookmarkStart w:id="26" w:name="_Toc303929596"/>
      <w:bookmarkStart w:id="27" w:name="_Toc289409889"/>
      <w:bookmarkStart w:id="28" w:name="_Toc291762630"/>
      <w:bookmarkStart w:id="29" w:name="_Toc289409245"/>
      <w:bookmarkEnd w:id="22"/>
      <w:bookmarkEnd w:id="23"/>
      <w:bookmarkEnd w:id="24"/>
      <w:bookmarkEnd w:id="25"/>
      <w:r w:rsidRPr="006B1B2C">
        <w:rPr>
          <w:rFonts w:ascii="Calibri" w:eastAsia="宋体" w:hAnsi="Calibri" w:cs="Times New Roman" w:hint="eastAsia"/>
          <w:b/>
          <w:sz w:val="24"/>
        </w:rPr>
        <w:t>二</w:t>
      </w:r>
      <w:r w:rsidRPr="006B1B2C">
        <w:rPr>
          <w:rFonts w:ascii="Calibri" w:eastAsia="宋体" w:hAnsi="Calibri" w:cs="Times New Roman"/>
          <w:b/>
          <w:sz w:val="24"/>
        </w:rPr>
        <w:t>、</w:t>
      </w:r>
      <w:r w:rsidRPr="006B1B2C">
        <w:rPr>
          <w:rFonts w:ascii="Calibri" w:eastAsia="宋体" w:hAnsi="Calibri" w:cs="Times New Roman" w:hint="eastAsia"/>
          <w:b/>
          <w:sz w:val="24"/>
        </w:rPr>
        <w:t>建设单位名称和联系方式</w:t>
      </w:r>
    </w:p>
    <w:p w:rsidR="006B1B2C" w:rsidRPr="006B1B2C" w:rsidRDefault="006B1B2C" w:rsidP="006B1B2C">
      <w:pPr>
        <w:tabs>
          <w:tab w:val="left" w:pos="3332"/>
        </w:tabs>
        <w:spacing w:line="360" w:lineRule="auto"/>
        <w:ind w:firstLineChars="200" w:firstLine="480"/>
        <w:rPr>
          <w:rFonts w:ascii="Calibri" w:eastAsia="宋体" w:hAnsi="Calibri" w:cs="Times New Roman"/>
          <w:bCs/>
          <w:color w:val="000000"/>
          <w:sz w:val="24"/>
        </w:rPr>
      </w:pPr>
      <w:r w:rsidRPr="006B1B2C">
        <w:rPr>
          <w:rFonts w:ascii="Calibri" w:eastAsia="宋体" w:hAnsi="Calibri" w:cs="Times New Roman" w:hint="eastAsia"/>
          <w:bCs/>
          <w:color w:val="000000"/>
          <w:sz w:val="24"/>
        </w:rPr>
        <w:t>建设单位名称：安徽三棵树涂料有限公司</w:t>
      </w:r>
      <w:r w:rsidRPr="006B1B2C">
        <w:rPr>
          <w:rFonts w:ascii="Calibri" w:eastAsia="宋体" w:hAnsi="Calibri" w:cs="Times New Roman"/>
          <w:bCs/>
          <w:color w:val="000000"/>
          <w:sz w:val="24"/>
        </w:rPr>
        <w:t xml:space="preserve"> </w:t>
      </w:r>
    </w:p>
    <w:p w:rsidR="006B1B2C" w:rsidRPr="006B1B2C" w:rsidRDefault="006B1B2C" w:rsidP="006B1B2C">
      <w:pPr>
        <w:tabs>
          <w:tab w:val="left" w:pos="3332"/>
        </w:tabs>
        <w:spacing w:line="360" w:lineRule="auto"/>
        <w:ind w:firstLineChars="200" w:firstLine="480"/>
        <w:rPr>
          <w:rFonts w:ascii="Calibri" w:eastAsia="宋体" w:hAnsi="Calibri" w:cs="Times New Roman"/>
          <w:bCs/>
          <w:color w:val="000000"/>
          <w:sz w:val="24"/>
        </w:rPr>
      </w:pPr>
      <w:r w:rsidRPr="006B1B2C">
        <w:rPr>
          <w:rFonts w:ascii="Calibri" w:eastAsia="宋体" w:hAnsi="Calibri" w:cs="Times New Roman" w:hint="eastAsia"/>
          <w:bCs/>
          <w:color w:val="000000"/>
          <w:sz w:val="24"/>
        </w:rPr>
        <w:t>公司通讯地址：安徽省明光市化工集中区</w:t>
      </w:r>
    </w:p>
    <w:p w:rsidR="006B1B2C" w:rsidRPr="006B1B2C" w:rsidRDefault="006B1B2C" w:rsidP="006B1B2C">
      <w:pPr>
        <w:tabs>
          <w:tab w:val="left" w:pos="3332"/>
        </w:tabs>
        <w:spacing w:line="360" w:lineRule="auto"/>
        <w:ind w:firstLineChars="200" w:firstLine="480"/>
        <w:rPr>
          <w:rFonts w:ascii="Calibri" w:eastAsia="宋体" w:hAnsi="Calibri" w:cs="Times New Roman"/>
          <w:bCs/>
          <w:color w:val="000000"/>
          <w:sz w:val="24"/>
        </w:rPr>
      </w:pPr>
      <w:r w:rsidRPr="006B1B2C">
        <w:rPr>
          <w:rFonts w:ascii="Calibri" w:eastAsia="宋体" w:hAnsi="Calibri" w:cs="Times New Roman" w:hint="eastAsia"/>
          <w:bCs/>
          <w:color w:val="000000"/>
          <w:sz w:val="24"/>
        </w:rPr>
        <w:t>联系人：蒋经理</w:t>
      </w:r>
    </w:p>
    <w:p w:rsidR="006B1B2C" w:rsidRPr="006B1B2C" w:rsidRDefault="006B1B2C" w:rsidP="006B1B2C">
      <w:pPr>
        <w:tabs>
          <w:tab w:val="left" w:pos="3332"/>
        </w:tabs>
        <w:spacing w:line="360" w:lineRule="auto"/>
        <w:ind w:firstLineChars="200" w:firstLine="480"/>
        <w:rPr>
          <w:rFonts w:ascii="Calibri" w:eastAsia="宋体" w:hAnsi="Calibri" w:cs="Times New Roman"/>
          <w:bCs/>
          <w:color w:val="000000"/>
          <w:sz w:val="24"/>
        </w:rPr>
      </w:pPr>
      <w:r w:rsidRPr="006B1B2C">
        <w:rPr>
          <w:rFonts w:ascii="Calibri" w:eastAsia="宋体" w:hAnsi="Calibri" w:cs="Times New Roman" w:hint="eastAsia"/>
          <w:bCs/>
          <w:color w:val="000000"/>
          <w:sz w:val="24"/>
        </w:rPr>
        <w:t>联系电话：</w:t>
      </w:r>
      <w:r w:rsidRPr="006B1B2C">
        <w:rPr>
          <w:rFonts w:ascii="Calibri" w:eastAsia="宋体" w:hAnsi="Calibri" w:cs="Times New Roman"/>
          <w:bCs/>
          <w:color w:val="000000"/>
          <w:sz w:val="24"/>
        </w:rPr>
        <w:t>15755053267</w:t>
      </w:r>
    </w:p>
    <w:p w:rsidR="006B1B2C" w:rsidRPr="006B1B2C" w:rsidRDefault="006B1B2C" w:rsidP="006B1B2C">
      <w:pPr>
        <w:spacing w:line="360" w:lineRule="auto"/>
        <w:rPr>
          <w:rFonts w:ascii="Calibri" w:eastAsia="宋体" w:hAnsi="Calibri" w:cs="Times New Roman"/>
          <w:b/>
          <w:sz w:val="24"/>
        </w:rPr>
      </w:pPr>
      <w:r w:rsidRPr="006B1B2C">
        <w:rPr>
          <w:rFonts w:ascii="Calibri" w:eastAsia="宋体" w:hAnsi="Calibri" w:cs="Times New Roman" w:hint="eastAsia"/>
          <w:b/>
          <w:sz w:val="24"/>
        </w:rPr>
        <w:t>三</w:t>
      </w:r>
      <w:r w:rsidRPr="006B1B2C">
        <w:rPr>
          <w:rFonts w:ascii="Calibri" w:eastAsia="宋体" w:hAnsi="Calibri" w:cs="Times New Roman"/>
          <w:b/>
          <w:sz w:val="24"/>
        </w:rPr>
        <w:t>、</w:t>
      </w:r>
      <w:r w:rsidRPr="006B1B2C">
        <w:rPr>
          <w:rFonts w:ascii="Calibri" w:eastAsia="宋体" w:hAnsi="Calibri" w:cs="Times New Roman" w:hint="eastAsia"/>
          <w:b/>
          <w:sz w:val="24"/>
        </w:rPr>
        <w:t>环境影响报告书编制单位的名称</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t>环评单位：南京科泓环保技术有限责任公司</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t>资质证书编号：</w:t>
      </w:r>
      <w:proofErr w:type="gramStart"/>
      <w:r w:rsidRPr="006B1B2C">
        <w:rPr>
          <w:rFonts w:ascii="Calibri" w:eastAsia="宋体" w:hAnsi="Calibri" w:cs="Times New Roman" w:hint="eastAsia"/>
          <w:bCs/>
          <w:sz w:val="24"/>
        </w:rPr>
        <w:t>国环评证乙</w:t>
      </w:r>
      <w:proofErr w:type="gramEnd"/>
      <w:r w:rsidRPr="006B1B2C">
        <w:rPr>
          <w:rFonts w:ascii="Calibri" w:eastAsia="宋体" w:hAnsi="Calibri" w:cs="Times New Roman" w:hint="eastAsia"/>
          <w:bCs/>
          <w:sz w:val="24"/>
        </w:rPr>
        <w:t>字第</w:t>
      </w:r>
      <w:r w:rsidRPr="006B1B2C">
        <w:rPr>
          <w:rFonts w:ascii="Calibri" w:eastAsia="宋体" w:hAnsi="Calibri" w:cs="Times New Roman" w:hint="eastAsia"/>
          <w:bCs/>
          <w:sz w:val="24"/>
        </w:rPr>
        <w:t>1980</w:t>
      </w:r>
      <w:r w:rsidRPr="006B1B2C">
        <w:rPr>
          <w:rFonts w:ascii="Calibri" w:eastAsia="宋体" w:hAnsi="Calibri" w:cs="Times New Roman" w:hint="eastAsia"/>
          <w:bCs/>
          <w:sz w:val="24"/>
        </w:rPr>
        <w:t>号</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lastRenderedPageBreak/>
        <w:t>联系人：许工</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t>联系电话：</w:t>
      </w:r>
      <w:r w:rsidRPr="006B1B2C">
        <w:rPr>
          <w:rFonts w:ascii="Calibri" w:eastAsia="宋体" w:hAnsi="Calibri" w:cs="Times New Roman" w:hint="eastAsia"/>
          <w:bCs/>
          <w:sz w:val="24"/>
        </w:rPr>
        <w:t>025-85280708</w:t>
      </w:r>
    </w:p>
    <w:p w:rsidR="006B1B2C" w:rsidRPr="006B1B2C" w:rsidRDefault="006B1B2C" w:rsidP="006B1B2C">
      <w:pPr>
        <w:tabs>
          <w:tab w:val="left" w:pos="3332"/>
        </w:tabs>
        <w:spacing w:line="360" w:lineRule="auto"/>
        <w:ind w:firstLineChars="200" w:firstLine="480"/>
        <w:rPr>
          <w:rFonts w:ascii="Calibri" w:eastAsia="宋体" w:hAnsi="Calibri" w:cs="Times New Roman"/>
          <w:bCs/>
          <w:sz w:val="24"/>
        </w:rPr>
      </w:pPr>
      <w:r w:rsidRPr="006B1B2C">
        <w:rPr>
          <w:rFonts w:ascii="Calibri" w:eastAsia="宋体" w:hAnsi="Calibri" w:cs="Times New Roman" w:hint="eastAsia"/>
          <w:bCs/>
          <w:sz w:val="24"/>
        </w:rPr>
        <w:t>邮箱：</w:t>
      </w:r>
      <w:r w:rsidRPr="006B1B2C">
        <w:rPr>
          <w:rFonts w:ascii="Calibri" w:eastAsia="宋体" w:hAnsi="Calibri" w:cs="Times New Roman" w:hint="eastAsia"/>
          <w:bCs/>
          <w:sz w:val="24"/>
        </w:rPr>
        <w:t>15550376319</w:t>
      </w:r>
      <w:r w:rsidRPr="006B1B2C">
        <w:rPr>
          <w:rFonts w:ascii="Calibri" w:eastAsia="宋体" w:hAnsi="Calibri" w:cs="Times New Roman"/>
          <w:bCs/>
          <w:sz w:val="24"/>
        </w:rPr>
        <w:t>@</w:t>
      </w:r>
      <w:r w:rsidRPr="006B1B2C">
        <w:rPr>
          <w:rFonts w:ascii="Calibri" w:eastAsia="宋体" w:hAnsi="Calibri" w:cs="Times New Roman" w:hint="eastAsia"/>
          <w:bCs/>
          <w:sz w:val="24"/>
        </w:rPr>
        <w:t>163</w:t>
      </w:r>
      <w:r w:rsidRPr="006B1B2C">
        <w:rPr>
          <w:rFonts w:ascii="Calibri" w:eastAsia="宋体" w:hAnsi="Calibri" w:cs="Times New Roman"/>
          <w:bCs/>
          <w:sz w:val="24"/>
        </w:rPr>
        <w:t>.com</w:t>
      </w:r>
    </w:p>
    <w:bookmarkEnd w:id="26"/>
    <w:bookmarkEnd w:id="27"/>
    <w:bookmarkEnd w:id="28"/>
    <w:bookmarkEnd w:id="29"/>
    <w:p w:rsidR="006B1B2C" w:rsidRPr="006B1B2C" w:rsidRDefault="006B1B2C" w:rsidP="006B1B2C">
      <w:pPr>
        <w:spacing w:line="360" w:lineRule="auto"/>
        <w:ind w:firstLineChars="200" w:firstLine="482"/>
        <w:rPr>
          <w:rFonts w:ascii="Times New Roman" w:eastAsia="宋体" w:hAnsi="Times New Roman" w:cs="Times New Roman"/>
          <w:b/>
          <w:sz w:val="24"/>
          <w:szCs w:val="24"/>
        </w:rPr>
      </w:pPr>
      <w:r w:rsidRPr="006B1B2C">
        <w:rPr>
          <w:rFonts w:ascii="Times New Roman" w:eastAsia="宋体" w:hAnsi="Times New Roman" w:cs="Times New Roman" w:hint="eastAsia"/>
          <w:b/>
          <w:sz w:val="24"/>
          <w:szCs w:val="24"/>
        </w:rPr>
        <w:t>四、公众意见表的网络链接</w:t>
      </w:r>
    </w:p>
    <w:p w:rsidR="006B1B2C" w:rsidRPr="006B1B2C" w:rsidRDefault="006B1B2C" w:rsidP="006B1B2C">
      <w:pPr>
        <w:spacing w:line="360" w:lineRule="auto"/>
        <w:ind w:firstLineChars="200" w:firstLine="480"/>
        <w:rPr>
          <w:rFonts w:ascii="Times New Roman" w:eastAsia="宋体" w:hAnsi="Times New Roman" w:cs="Times New Roman"/>
          <w:sz w:val="24"/>
          <w:szCs w:val="24"/>
        </w:rPr>
      </w:pPr>
      <w:r w:rsidRPr="006B1B2C">
        <w:rPr>
          <w:rFonts w:ascii="Times New Roman" w:eastAsia="宋体" w:hAnsi="Times New Roman" w:cs="Times New Roman" w:hint="eastAsia"/>
          <w:sz w:val="24"/>
          <w:szCs w:val="24"/>
        </w:rPr>
        <w:t>若您对本项目有意见或看法，可按照要求填写建设项目环境影响评价公众意见表，且应填写与本项目环境影响和环境保护措施有关的建议和意见。公众意见表的网络链接：</w:t>
      </w:r>
    </w:p>
    <w:p w:rsidR="006B1B2C" w:rsidRPr="006B1B2C" w:rsidRDefault="006B1B2C" w:rsidP="006B1B2C">
      <w:pPr>
        <w:rPr>
          <w:rFonts w:ascii="Times New Roman" w:eastAsia="宋体" w:hAnsi="Times New Roman" w:cs="Times New Roman"/>
          <w:sz w:val="24"/>
        </w:rPr>
      </w:pPr>
      <w:r w:rsidRPr="006B1B2C">
        <w:rPr>
          <w:rFonts w:ascii="Times New Roman" w:eastAsia="宋体" w:hAnsi="Times New Roman" w:cs="Times New Roman"/>
          <w:sz w:val="24"/>
        </w:rPr>
        <w:t>http://www.mee.gov.cn/xxgk2018/xxgk/xxgk01/201810/t20181024_665329.html</w:t>
      </w:r>
    </w:p>
    <w:p w:rsidR="006B1B2C" w:rsidRPr="006B1B2C" w:rsidRDefault="006B1B2C" w:rsidP="006B1B2C">
      <w:pPr>
        <w:spacing w:beforeLines="50" w:before="156" w:line="360" w:lineRule="auto"/>
        <w:ind w:firstLineChars="200" w:firstLine="482"/>
        <w:rPr>
          <w:rFonts w:ascii="Times New Roman" w:eastAsia="宋体" w:hAnsi="Times New Roman" w:cs="Times New Roman"/>
          <w:b/>
          <w:sz w:val="24"/>
          <w:szCs w:val="24"/>
        </w:rPr>
      </w:pPr>
      <w:r w:rsidRPr="006B1B2C">
        <w:rPr>
          <w:rFonts w:ascii="Times New Roman" w:eastAsia="宋体" w:hAnsi="Times New Roman" w:cs="Times New Roman" w:hint="eastAsia"/>
          <w:b/>
          <w:sz w:val="24"/>
          <w:szCs w:val="24"/>
        </w:rPr>
        <w:t>五、提交公众意见表的方式和途径</w:t>
      </w:r>
    </w:p>
    <w:p w:rsidR="006B1B2C" w:rsidRPr="006B1B2C" w:rsidRDefault="006B1B2C" w:rsidP="006B1B2C">
      <w:pPr>
        <w:spacing w:line="360" w:lineRule="auto"/>
        <w:ind w:firstLineChars="200" w:firstLine="480"/>
        <w:rPr>
          <w:rFonts w:ascii="Times New Roman" w:eastAsia="宋体" w:hAnsi="Times New Roman" w:cs="Times New Roman"/>
          <w:sz w:val="24"/>
          <w:szCs w:val="24"/>
        </w:rPr>
      </w:pPr>
      <w:r w:rsidRPr="006B1B2C">
        <w:rPr>
          <w:rFonts w:ascii="Times New Roman" w:eastAsia="宋体" w:hAnsi="Times New Roman" w:cs="Times New Roman" w:hint="eastAsia"/>
          <w:sz w:val="24"/>
          <w:szCs w:val="24"/>
        </w:rPr>
        <w:t>如果公众对本项目有任何意见，可按照要求填写完成“公众意见表”，公众可以在环境影响报告书征求意见稿编制过程中，以信函、电子邮件或其他方式，向建设单位提出与环境影响评价相关的意见和建议。</w:t>
      </w:r>
    </w:p>
    <w:p w:rsidR="006B1B2C" w:rsidRPr="006B1B2C" w:rsidRDefault="006B1B2C" w:rsidP="006B1B2C">
      <w:pPr>
        <w:spacing w:line="360" w:lineRule="auto"/>
        <w:ind w:firstLineChars="200" w:firstLine="480"/>
        <w:rPr>
          <w:rFonts w:ascii="Calibri" w:eastAsia="宋体" w:hAnsi="Calibri" w:cs="Times New Roman"/>
          <w:bCs/>
          <w:sz w:val="24"/>
        </w:rPr>
      </w:pPr>
    </w:p>
    <w:p w:rsidR="006B1B2C" w:rsidRPr="006B1B2C" w:rsidRDefault="006B1B2C" w:rsidP="006B1B2C">
      <w:pPr>
        <w:spacing w:line="360" w:lineRule="auto"/>
        <w:ind w:firstLineChars="200" w:firstLine="480"/>
        <w:rPr>
          <w:rFonts w:ascii="Calibri" w:eastAsia="宋体" w:hAnsi="Calibri" w:cs="Times New Roman"/>
          <w:bCs/>
          <w:sz w:val="24"/>
        </w:rPr>
      </w:pPr>
    </w:p>
    <w:p w:rsidR="006B1B2C" w:rsidRPr="006B1B2C" w:rsidRDefault="006B1B2C" w:rsidP="006B1B2C">
      <w:pPr>
        <w:spacing w:line="360" w:lineRule="auto"/>
        <w:ind w:firstLineChars="200" w:firstLine="480"/>
        <w:rPr>
          <w:rFonts w:ascii="Calibri" w:eastAsia="宋体" w:hAnsi="Calibri" w:cs="Times New Roman"/>
          <w:bCs/>
          <w:sz w:val="24"/>
        </w:rPr>
      </w:pPr>
    </w:p>
    <w:p w:rsidR="006B1B2C" w:rsidRPr="006B1B2C" w:rsidRDefault="006B1B2C" w:rsidP="006B1B2C">
      <w:pPr>
        <w:spacing w:line="360" w:lineRule="auto"/>
        <w:ind w:firstLineChars="200" w:firstLine="480"/>
        <w:jc w:val="right"/>
        <w:rPr>
          <w:rFonts w:ascii="Calibri" w:eastAsia="宋体" w:hAnsi="Calibri" w:cs="Times New Roman"/>
          <w:bCs/>
          <w:sz w:val="24"/>
        </w:rPr>
      </w:pPr>
      <w:r w:rsidRPr="006B1B2C">
        <w:rPr>
          <w:rFonts w:ascii="Calibri" w:eastAsia="宋体" w:hAnsi="Calibri" w:cs="Times New Roman" w:hint="eastAsia"/>
          <w:bCs/>
          <w:sz w:val="24"/>
        </w:rPr>
        <w:t>公告发布单位</w:t>
      </w:r>
      <w:r w:rsidRPr="006B1B2C">
        <w:rPr>
          <w:rFonts w:ascii="Calibri" w:eastAsia="宋体" w:hAnsi="Calibri" w:cs="Times New Roman"/>
          <w:bCs/>
          <w:sz w:val="24"/>
        </w:rPr>
        <w:t>：</w:t>
      </w:r>
      <w:r w:rsidRPr="006B1B2C">
        <w:rPr>
          <w:rFonts w:ascii="Calibri" w:eastAsia="宋体" w:hAnsi="Calibri" w:cs="Times New Roman" w:hint="eastAsia"/>
          <w:bCs/>
          <w:sz w:val="24"/>
        </w:rPr>
        <w:t>安徽三棵树涂料有限公司</w:t>
      </w:r>
    </w:p>
    <w:p w:rsidR="009127F8" w:rsidRDefault="004425A0" w:rsidP="006C56C7">
      <w:pPr>
        <w:spacing w:line="360" w:lineRule="auto"/>
        <w:ind w:firstLineChars="200" w:firstLine="480"/>
        <w:jc w:val="right"/>
        <w:rPr>
          <w:rFonts w:ascii="Calibri" w:eastAsia="宋体" w:hAnsi="Calibri" w:cs="Times New Roman"/>
          <w:bCs/>
          <w:sz w:val="24"/>
        </w:rPr>
      </w:pPr>
      <w:r>
        <w:rPr>
          <w:rFonts w:ascii="Calibri" w:eastAsia="宋体" w:hAnsi="Calibri" w:cs="Times New Roman"/>
          <w:bCs/>
          <w:sz w:val="24"/>
        </w:rPr>
        <w:br w:type="page"/>
      </w:r>
    </w:p>
    <w:p w:rsidR="009127F8" w:rsidRDefault="004425A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附件</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：建设项目第二次公示（征求意见稿公示）内容</w:t>
      </w:r>
    </w:p>
    <w:p w:rsidR="004C5603" w:rsidRPr="004C5603" w:rsidRDefault="004C5603" w:rsidP="004C5603">
      <w:pPr>
        <w:spacing w:line="360" w:lineRule="auto"/>
        <w:ind w:firstLineChars="200" w:firstLine="562"/>
        <w:jc w:val="center"/>
        <w:rPr>
          <w:rFonts w:ascii="宋体" w:eastAsia="宋体" w:hAnsi="宋体" w:cs="Times New Roman"/>
          <w:b/>
          <w:kern w:val="0"/>
          <w:sz w:val="28"/>
          <w:szCs w:val="28"/>
        </w:rPr>
      </w:pPr>
      <w:r w:rsidRPr="004C5603">
        <w:rPr>
          <w:rFonts w:ascii="宋体" w:eastAsia="宋体" w:hAnsi="宋体" w:cs="Times New Roman" w:hint="eastAsia"/>
          <w:b/>
          <w:kern w:val="0"/>
          <w:sz w:val="28"/>
          <w:szCs w:val="28"/>
        </w:rPr>
        <w:t>安徽三棵树涂料有限公司新增罐区及配套建设项目</w:t>
      </w:r>
    </w:p>
    <w:p w:rsidR="004C5603" w:rsidRPr="004C5603" w:rsidRDefault="004C5603" w:rsidP="004C5603">
      <w:pPr>
        <w:spacing w:line="360" w:lineRule="auto"/>
        <w:ind w:firstLineChars="200" w:firstLine="562"/>
        <w:jc w:val="center"/>
        <w:rPr>
          <w:rFonts w:ascii="宋体" w:eastAsia="宋体" w:hAnsi="宋体" w:cs="Times New Roman"/>
          <w:b/>
          <w:kern w:val="0"/>
          <w:sz w:val="28"/>
          <w:szCs w:val="28"/>
        </w:rPr>
      </w:pPr>
      <w:r w:rsidRPr="004C5603">
        <w:rPr>
          <w:rFonts w:ascii="宋体" w:eastAsia="宋体" w:hAnsi="宋体" w:cs="Times New Roman"/>
          <w:b/>
          <w:kern w:val="0"/>
          <w:sz w:val="28"/>
          <w:szCs w:val="28"/>
        </w:rPr>
        <w:t>环境影响评价公众参与征求意见稿公示</w:t>
      </w:r>
    </w:p>
    <w:p w:rsidR="004C5603" w:rsidRPr="004C5603" w:rsidRDefault="004C5603" w:rsidP="004C5603">
      <w:pPr>
        <w:ind w:firstLineChars="200" w:firstLine="482"/>
        <w:rPr>
          <w:rFonts w:ascii="Times New Roman" w:eastAsia="宋体" w:hAnsi="Times New Roman" w:cs="Times New Roman"/>
          <w:b/>
          <w:sz w:val="24"/>
        </w:rPr>
      </w:pPr>
      <w:r w:rsidRPr="004C5603">
        <w:rPr>
          <w:rFonts w:ascii="Times New Roman" w:eastAsia="宋体" w:hAnsi="Times New Roman" w:cs="Times New Roman"/>
          <w:b/>
          <w:sz w:val="24"/>
        </w:rPr>
        <w:t>一、项目概况</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项目名称：安徽三棵树涂料有限公司新增罐区及配套建设项目</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bCs/>
          <w:sz w:val="24"/>
        </w:rPr>
        <w:t>建设单位：</w:t>
      </w:r>
      <w:r w:rsidRPr="004C5603">
        <w:rPr>
          <w:rFonts w:ascii="Times New Roman" w:eastAsia="宋体" w:hAnsi="Times New Roman" w:cs="Times New Roman" w:hint="eastAsia"/>
          <w:bCs/>
          <w:sz w:val="24"/>
        </w:rPr>
        <w:t>安徽三棵树涂料有限公司</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sz w:val="24"/>
        </w:rPr>
      </w:pPr>
      <w:r w:rsidRPr="004C5603">
        <w:rPr>
          <w:rFonts w:ascii="Times New Roman" w:eastAsia="宋体" w:hAnsi="Times New Roman" w:cs="Times New Roman"/>
          <w:bCs/>
          <w:sz w:val="24"/>
        </w:rPr>
        <w:t>建设地点：</w:t>
      </w:r>
      <w:r w:rsidRPr="004C5603">
        <w:rPr>
          <w:rFonts w:ascii="Times New Roman" w:eastAsia="宋体" w:hAnsi="Times New Roman" w:cs="Times New Roman" w:hint="eastAsia"/>
          <w:sz w:val="24"/>
        </w:rPr>
        <w:t>安徽省明光市化工集中区</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color w:val="000000"/>
          <w:sz w:val="24"/>
        </w:rPr>
      </w:pPr>
      <w:r w:rsidRPr="004C5603">
        <w:rPr>
          <w:rFonts w:ascii="Times New Roman" w:eastAsia="宋体" w:hAnsi="Times New Roman" w:cs="Times New Roman" w:hint="eastAsia"/>
          <w:bCs/>
          <w:color w:val="000000"/>
          <w:sz w:val="24"/>
        </w:rPr>
        <w:t>建设性质：扩建</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bCs/>
          <w:sz w:val="24"/>
        </w:rPr>
        <w:t>项目投资：</w:t>
      </w:r>
      <w:r w:rsidRPr="004C5603">
        <w:rPr>
          <w:rFonts w:ascii="Times New Roman" w:eastAsia="宋体" w:hAnsi="Times New Roman" w:cs="Times New Roman"/>
          <w:bCs/>
          <w:sz w:val="24"/>
        </w:rPr>
        <w:t>500</w:t>
      </w:r>
      <w:r w:rsidRPr="004C5603">
        <w:rPr>
          <w:rFonts w:ascii="Times New Roman" w:eastAsia="宋体" w:hAnsi="Times New Roman" w:cs="Times New Roman"/>
          <w:bCs/>
          <w:sz w:val="24"/>
        </w:rPr>
        <w:t>万元</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sz w:val="24"/>
          <w:szCs w:val="24"/>
        </w:rPr>
      </w:pPr>
      <w:r w:rsidRPr="004C5603">
        <w:rPr>
          <w:rFonts w:ascii="Times New Roman" w:eastAsia="宋体" w:hAnsi="Times New Roman" w:cs="Times New Roman" w:hint="eastAsia"/>
          <w:bCs/>
          <w:sz w:val="24"/>
        </w:rPr>
        <w:t>建设内容及规模：</w:t>
      </w:r>
      <w:r w:rsidRPr="004C5603">
        <w:rPr>
          <w:rFonts w:ascii="Times New Roman" w:eastAsia="宋体" w:hAnsi="Times New Roman" w:cs="Times New Roman" w:hint="eastAsia"/>
          <w:sz w:val="24"/>
          <w:szCs w:val="24"/>
        </w:rPr>
        <w:t>主要建设一处</w:t>
      </w:r>
      <w:r w:rsidRPr="004C5603">
        <w:rPr>
          <w:rFonts w:ascii="Times New Roman" w:eastAsia="宋体" w:hAnsi="Times New Roman" w:cs="Times New Roman" w:hint="eastAsia"/>
          <w:sz w:val="24"/>
          <w:szCs w:val="24"/>
        </w:rPr>
        <w:t>1</w:t>
      </w:r>
      <w:r w:rsidRPr="004C5603">
        <w:rPr>
          <w:rFonts w:ascii="Times New Roman" w:eastAsia="宋体" w:hAnsi="Times New Roman" w:cs="Times New Roman"/>
          <w:sz w:val="24"/>
          <w:szCs w:val="24"/>
        </w:rPr>
        <w:t>00</w:t>
      </w:r>
      <w:r w:rsidRPr="004C5603">
        <w:rPr>
          <w:rFonts w:ascii="Times New Roman" w:eastAsia="宋体" w:hAnsi="Times New Roman" w:cs="Times New Roman"/>
          <w:sz w:val="24"/>
          <w:szCs w:val="24"/>
        </w:rPr>
        <w:t>立方米甲类罐区及配套设施</w:t>
      </w:r>
      <w:r w:rsidRPr="004C5603">
        <w:rPr>
          <w:rFonts w:ascii="Times New Roman" w:eastAsia="宋体" w:hAnsi="Times New Roman" w:cs="Times New Roman" w:hint="eastAsia"/>
          <w:sz w:val="24"/>
          <w:szCs w:val="24"/>
        </w:rPr>
        <w:t>，</w:t>
      </w:r>
      <w:r w:rsidRPr="004C5603">
        <w:rPr>
          <w:rFonts w:ascii="Times New Roman" w:eastAsia="宋体" w:hAnsi="Times New Roman" w:cs="Times New Roman"/>
          <w:sz w:val="24"/>
          <w:szCs w:val="24"/>
        </w:rPr>
        <w:t>水基胶粘剂车间内进行设备改造</w:t>
      </w:r>
      <w:r w:rsidRPr="004C5603">
        <w:rPr>
          <w:rFonts w:ascii="Times New Roman" w:eastAsia="宋体" w:hAnsi="Times New Roman" w:cs="Times New Roman" w:hint="eastAsia"/>
          <w:sz w:val="24"/>
          <w:szCs w:val="24"/>
        </w:rPr>
        <w:t>，</w:t>
      </w:r>
      <w:r w:rsidRPr="004C5603">
        <w:rPr>
          <w:rFonts w:ascii="Times New Roman" w:eastAsia="宋体" w:hAnsi="Times New Roman" w:cs="Times New Roman"/>
          <w:sz w:val="24"/>
          <w:szCs w:val="24"/>
        </w:rPr>
        <w:t>提升水基胶粘剂产能</w:t>
      </w:r>
      <w:r w:rsidRPr="004C5603">
        <w:rPr>
          <w:rFonts w:ascii="Times New Roman" w:eastAsia="宋体" w:hAnsi="Times New Roman" w:cs="Times New Roman" w:hint="eastAsia"/>
          <w:sz w:val="24"/>
          <w:szCs w:val="24"/>
        </w:rPr>
        <w:t>，</w:t>
      </w:r>
      <w:r w:rsidRPr="004C5603">
        <w:rPr>
          <w:rFonts w:ascii="Times New Roman" w:eastAsia="宋体" w:hAnsi="Times New Roman" w:cs="Times New Roman"/>
          <w:sz w:val="24"/>
          <w:szCs w:val="24"/>
        </w:rPr>
        <w:t>年新增水基胶粘剂生产能力</w:t>
      </w:r>
      <w:r w:rsidRPr="004C5603">
        <w:rPr>
          <w:rFonts w:ascii="Times New Roman" w:eastAsia="宋体" w:hAnsi="Times New Roman" w:cs="Times New Roman" w:hint="eastAsia"/>
          <w:sz w:val="24"/>
          <w:szCs w:val="24"/>
        </w:rPr>
        <w:t>1</w:t>
      </w:r>
      <w:r w:rsidRPr="004C5603">
        <w:rPr>
          <w:rFonts w:ascii="Times New Roman" w:eastAsia="宋体" w:hAnsi="Times New Roman" w:cs="Times New Roman"/>
          <w:sz w:val="24"/>
          <w:szCs w:val="24"/>
        </w:rPr>
        <w:t>.5</w:t>
      </w:r>
      <w:r w:rsidRPr="004C5603">
        <w:rPr>
          <w:rFonts w:ascii="Times New Roman" w:eastAsia="宋体" w:hAnsi="Times New Roman" w:cs="Times New Roman"/>
          <w:sz w:val="24"/>
          <w:szCs w:val="24"/>
        </w:rPr>
        <w:t>万吨</w:t>
      </w:r>
      <w:r w:rsidRPr="004C5603">
        <w:rPr>
          <w:rFonts w:ascii="Times New Roman" w:eastAsia="宋体" w:hAnsi="Times New Roman" w:cs="Times New Roman" w:hint="eastAsia"/>
          <w:sz w:val="24"/>
          <w:szCs w:val="24"/>
        </w:rPr>
        <w:t>。</w:t>
      </w:r>
    </w:p>
    <w:p w:rsidR="004C5603" w:rsidRPr="004C5603" w:rsidRDefault="004C5603" w:rsidP="004C5603">
      <w:pPr>
        <w:ind w:firstLineChars="200" w:firstLine="482"/>
        <w:rPr>
          <w:rFonts w:ascii="Times New Roman" w:eastAsia="宋体" w:hAnsi="Times New Roman" w:cs="Times New Roman"/>
          <w:b/>
          <w:sz w:val="24"/>
        </w:rPr>
      </w:pPr>
      <w:r w:rsidRPr="004C5603">
        <w:rPr>
          <w:rFonts w:ascii="Times New Roman" w:eastAsia="宋体" w:hAnsi="Times New Roman" w:cs="Times New Roman" w:hint="eastAsia"/>
          <w:b/>
          <w:sz w:val="24"/>
        </w:rPr>
        <w:t>二、污染物产生、防治及排放情况</w:t>
      </w:r>
      <w:r w:rsidRPr="004C5603">
        <w:rPr>
          <w:rFonts w:ascii="Times New Roman" w:eastAsia="宋体" w:hAnsi="Times New Roman" w:cs="Times New Roman" w:hint="eastAsia"/>
          <w:b/>
          <w:sz w:val="24"/>
        </w:rPr>
        <w:t xml:space="preserve"> </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废水：本项目营运期间废水主要为设备清洗水、地面清洁水、循环冷却排污水、蒸汽锅炉排污水、生活污水。废水经厂内污水处理设施处理后，</w:t>
      </w:r>
      <w:r w:rsidRPr="004C5603">
        <w:rPr>
          <w:rFonts w:ascii="Times New Roman" w:eastAsia="宋体" w:hAnsi="Times New Roman" w:cs="Times New Roman"/>
          <w:bCs/>
          <w:sz w:val="24"/>
        </w:rPr>
        <w:t>达接管标准后通过市政管网排入明光城东污水处理厂</w:t>
      </w:r>
      <w:r w:rsidRPr="004C5603">
        <w:rPr>
          <w:rFonts w:ascii="Times New Roman" w:eastAsia="宋体" w:hAnsi="Times New Roman" w:cs="Times New Roman" w:hint="eastAsia"/>
          <w:bCs/>
          <w:sz w:val="24"/>
        </w:rPr>
        <w:t>。</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废气：本项目产生的废气主要是工艺生产过程产生的有机废气、颗粒物以及储罐产生的有机废气。生产工艺废气依托聚氨酯车间“脉冲沉流式除尘器</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三级过滤</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分子转轮</w:t>
      </w:r>
      <w:r w:rsidRPr="004C5603">
        <w:rPr>
          <w:rFonts w:ascii="Times New Roman" w:eastAsia="宋体" w:hAnsi="Times New Roman" w:cs="Times New Roman" w:hint="eastAsia"/>
          <w:bCs/>
          <w:sz w:val="24"/>
        </w:rPr>
        <w:t>+RTO</w:t>
      </w:r>
      <w:r w:rsidRPr="004C5603">
        <w:rPr>
          <w:rFonts w:ascii="Times New Roman" w:eastAsia="宋体" w:hAnsi="Times New Roman" w:cs="Times New Roman" w:hint="eastAsia"/>
          <w:bCs/>
          <w:sz w:val="24"/>
        </w:rPr>
        <w:t>蓄热燃烧装置”处理，尾气经</w:t>
      </w:r>
      <w:r w:rsidRPr="004C5603">
        <w:rPr>
          <w:rFonts w:ascii="Times New Roman" w:eastAsia="宋体" w:hAnsi="Times New Roman" w:cs="Times New Roman" w:hint="eastAsia"/>
          <w:bCs/>
          <w:sz w:val="24"/>
        </w:rPr>
        <w:t>3</w:t>
      </w:r>
      <w:r w:rsidRPr="004C5603">
        <w:rPr>
          <w:rFonts w:ascii="Times New Roman" w:eastAsia="宋体" w:hAnsi="Times New Roman" w:cs="Times New Roman"/>
          <w:bCs/>
          <w:sz w:val="24"/>
        </w:rPr>
        <w:t>0m</w:t>
      </w:r>
      <w:r w:rsidRPr="004C5603">
        <w:rPr>
          <w:rFonts w:ascii="Times New Roman" w:eastAsia="宋体" w:hAnsi="Times New Roman" w:cs="Times New Roman"/>
          <w:bCs/>
          <w:sz w:val="24"/>
        </w:rPr>
        <w:t>高排气筒</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DA</w:t>
      </w:r>
      <w:r w:rsidRPr="004C5603">
        <w:rPr>
          <w:rFonts w:ascii="Times New Roman" w:eastAsia="宋体" w:hAnsi="Times New Roman" w:cs="Times New Roman"/>
          <w:bCs/>
          <w:sz w:val="24"/>
        </w:rPr>
        <w:t>003</w:t>
      </w:r>
      <w:r w:rsidRPr="004C5603">
        <w:rPr>
          <w:rFonts w:ascii="Times New Roman" w:eastAsia="宋体" w:hAnsi="Times New Roman" w:cs="Times New Roman" w:hint="eastAsia"/>
          <w:bCs/>
          <w:sz w:val="24"/>
        </w:rPr>
        <w:t>）</w:t>
      </w:r>
      <w:r w:rsidRPr="004C5603">
        <w:rPr>
          <w:rFonts w:ascii="Times New Roman" w:eastAsia="宋体" w:hAnsi="Times New Roman" w:cs="Times New Roman"/>
          <w:bCs/>
          <w:sz w:val="24"/>
        </w:rPr>
        <w:t>达标排放</w:t>
      </w:r>
      <w:r w:rsidRPr="004C5603">
        <w:rPr>
          <w:rFonts w:ascii="Times New Roman" w:eastAsia="宋体" w:hAnsi="Times New Roman" w:cs="Times New Roman" w:hint="eastAsia"/>
          <w:bCs/>
          <w:sz w:val="24"/>
        </w:rPr>
        <w:t>；</w:t>
      </w:r>
      <w:r w:rsidRPr="004C5603">
        <w:rPr>
          <w:rFonts w:ascii="Times New Roman" w:eastAsia="宋体" w:hAnsi="Times New Roman" w:cs="Times New Roman"/>
          <w:bCs/>
          <w:sz w:val="24"/>
        </w:rPr>
        <w:t>储罐产生的有机废气依托防水卷材车间二</w:t>
      </w:r>
      <w:r w:rsidRPr="004C5603">
        <w:rPr>
          <w:rFonts w:ascii="Times New Roman" w:eastAsia="宋体" w:hAnsi="Times New Roman" w:cs="Times New Roman" w:hint="eastAsia"/>
          <w:bCs/>
          <w:sz w:val="24"/>
        </w:rPr>
        <w:t>“</w:t>
      </w:r>
      <w:r w:rsidRPr="004C5603">
        <w:rPr>
          <w:rFonts w:ascii="Times New Roman" w:eastAsia="宋体" w:hAnsi="Times New Roman" w:cs="Times New Roman"/>
          <w:bCs/>
          <w:sz w:val="24"/>
        </w:rPr>
        <w:t>油洗喷淋</w:t>
      </w:r>
      <w:r w:rsidRPr="004C5603">
        <w:rPr>
          <w:rFonts w:ascii="Times New Roman" w:eastAsia="宋体" w:hAnsi="Times New Roman" w:cs="Times New Roman"/>
          <w:bCs/>
          <w:sz w:val="24"/>
        </w:rPr>
        <w:t>+</w:t>
      </w:r>
      <w:r w:rsidRPr="004C5603">
        <w:rPr>
          <w:rFonts w:ascii="Times New Roman" w:eastAsia="宋体" w:hAnsi="Times New Roman" w:cs="Times New Roman"/>
          <w:bCs/>
          <w:sz w:val="24"/>
        </w:rPr>
        <w:t>除尘除油</w:t>
      </w:r>
      <w:r w:rsidRPr="004C5603">
        <w:rPr>
          <w:rFonts w:ascii="Times New Roman" w:eastAsia="宋体" w:hAnsi="Times New Roman" w:cs="Times New Roman"/>
          <w:bCs/>
          <w:sz w:val="24"/>
        </w:rPr>
        <w:t>+RTO</w:t>
      </w:r>
      <w:r w:rsidRPr="004C5603">
        <w:rPr>
          <w:rFonts w:ascii="Times New Roman" w:eastAsia="宋体" w:hAnsi="Times New Roman" w:cs="Times New Roman"/>
          <w:bCs/>
          <w:sz w:val="24"/>
        </w:rPr>
        <w:t>装置</w:t>
      </w:r>
      <w:r w:rsidRPr="004C5603">
        <w:rPr>
          <w:rFonts w:ascii="Times New Roman" w:eastAsia="宋体" w:hAnsi="Times New Roman" w:cs="Times New Roman" w:hint="eastAsia"/>
          <w:bCs/>
          <w:sz w:val="24"/>
        </w:rPr>
        <w:t>”</w:t>
      </w:r>
      <w:r w:rsidRPr="004C5603">
        <w:rPr>
          <w:rFonts w:ascii="Times New Roman" w:eastAsia="宋体" w:hAnsi="Times New Roman" w:cs="Times New Roman"/>
          <w:bCs/>
          <w:sz w:val="24"/>
        </w:rPr>
        <w:t>处理</w:t>
      </w:r>
      <w:r w:rsidRPr="004C5603">
        <w:rPr>
          <w:rFonts w:ascii="Times New Roman" w:eastAsia="宋体" w:hAnsi="Times New Roman" w:cs="Times New Roman" w:hint="eastAsia"/>
          <w:bCs/>
          <w:sz w:val="24"/>
        </w:rPr>
        <w:t>，</w:t>
      </w:r>
      <w:r w:rsidRPr="004C5603">
        <w:rPr>
          <w:rFonts w:ascii="Times New Roman" w:eastAsia="宋体" w:hAnsi="Times New Roman" w:cs="Times New Roman"/>
          <w:bCs/>
          <w:sz w:val="24"/>
        </w:rPr>
        <w:t>尾气经</w:t>
      </w:r>
      <w:r w:rsidRPr="004C5603">
        <w:rPr>
          <w:rFonts w:ascii="Times New Roman" w:eastAsia="宋体" w:hAnsi="Times New Roman" w:cs="Times New Roman" w:hint="eastAsia"/>
          <w:bCs/>
          <w:sz w:val="24"/>
        </w:rPr>
        <w:t>3</w:t>
      </w:r>
      <w:r w:rsidRPr="004C5603">
        <w:rPr>
          <w:rFonts w:ascii="Times New Roman" w:eastAsia="宋体" w:hAnsi="Times New Roman" w:cs="Times New Roman"/>
          <w:bCs/>
          <w:sz w:val="24"/>
        </w:rPr>
        <w:t>0m</w:t>
      </w:r>
      <w:r w:rsidRPr="004C5603">
        <w:rPr>
          <w:rFonts w:ascii="Times New Roman" w:eastAsia="宋体" w:hAnsi="Times New Roman" w:cs="Times New Roman"/>
          <w:bCs/>
          <w:sz w:val="24"/>
        </w:rPr>
        <w:t>高排气筒（</w:t>
      </w:r>
      <w:r w:rsidRPr="004C5603">
        <w:rPr>
          <w:rFonts w:ascii="Times New Roman" w:eastAsia="宋体" w:hAnsi="Times New Roman" w:cs="Times New Roman" w:hint="eastAsia"/>
          <w:bCs/>
          <w:sz w:val="24"/>
        </w:rPr>
        <w:t>DA</w:t>
      </w:r>
      <w:r w:rsidRPr="004C5603">
        <w:rPr>
          <w:rFonts w:ascii="Times New Roman" w:eastAsia="宋体" w:hAnsi="Times New Roman" w:cs="Times New Roman"/>
          <w:bCs/>
          <w:sz w:val="24"/>
        </w:rPr>
        <w:t>015</w:t>
      </w:r>
      <w:r w:rsidRPr="004C5603">
        <w:rPr>
          <w:rFonts w:ascii="Times New Roman" w:eastAsia="宋体" w:hAnsi="Times New Roman" w:cs="Times New Roman"/>
          <w:bCs/>
          <w:sz w:val="24"/>
        </w:rPr>
        <w:t>）达标排放</w:t>
      </w:r>
      <w:r w:rsidRPr="004C5603">
        <w:rPr>
          <w:rFonts w:ascii="Times New Roman" w:eastAsia="宋体" w:hAnsi="Times New Roman" w:cs="Times New Roman" w:hint="eastAsia"/>
          <w:bCs/>
          <w:sz w:val="24"/>
        </w:rPr>
        <w:t>。</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噪声：本项目主要噪声源为设备噪声，主要是泵类、风机等。通过预测分析可知，建设单位对噪声源进行合理布置，采取减振隔声等措施后，厂界噪声可以达到《工业企业厂界环境噪声排放标准》（</w:t>
      </w:r>
      <w:r w:rsidRPr="004C5603">
        <w:rPr>
          <w:rFonts w:ascii="Times New Roman" w:eastAsia="宋体" w:hAnsi="Times New Roman" w:cs="Times New Roman" w:hint="eastAsia"/>
          <w:bCs/>
          <w:sz w:val="24"/>
        </w:rPr>
        <w:t>GB12348-2008</w:t>
      </w:r>
      <w:r w:rsidRPr="004C5603">
        <w:rPr>
          <w:rFonts w:ascii="Times New Roman" w:eastAsia="宋体" w:hAnsi="Times New Roman" w:cs="Times New Roman" w:hint="eastAsia"/>
          <w:bCs/>
          <w:sz w:val="24"/>
        </w:rPr>
        <w:t>）中</w:t>
      </w:r>
      <w:r w:rsidRPr="004C5603">
        <w:rPr>
          <w:rFonts w:ascii="Times New Roman" w:eastAsia="宋体" w:hAnsi="Times New Roman" w:cs="Times New Roman"/>
          <w:bCs/>
          <w:sz w:val="24"/>
        </w:rPr>
        <w:t>3</w:t>
      </w:r>
      <w:r w:rsidRPr="004C5603">
        <w:rPr>
          <w:rFonts w:ascii="Times New Roman" w:eastAsia="宋体" w:hAnsi="Times New Roman" w:cs="Times New Roman" w:hint="eastAsia"/>
          <w:bCs/>
          <w:sz w:val="24"/>
        </w:rPr>
        <w:t>类标准限值要求。</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固体废物：本项目生产中产生的固体废物主要为废包装材料、废机油和生活垃圾等。废材料、废机油委托</w:t>
      </w:r>
      <w:proofErr w:type="gramStart"/>
      <w:r w:rsidRPr="004C5603">
        <w:rPr>
          <w:rFonts w:ascii="Times New Roman" w:eastAsia="宋体" w:hAnsi="Times New Roman" w:cs="Times New Roman" w:hint="eastAsia"/>
          <w:bCs/>
          <w:sz w:val="24"/>
        </w:rPr>
        <w:t>有危废资质</w:t>
      </w:r>
      <w:proofErr w:type="gramEnd"/>
      <w:r w:rsidRPr="004C5603">
        <w:rPr>
          <w:rFonts w:ascii="Times New Roman" w:eastAsia="宋体" w:hAnsi="Times New Roman" w:cs="Times New Roman" w:hint="eastAsia"/>
          <w:bCs/>
          <w:sz w:val="24"/>
        </w:rPr>
        <w:t>单位处理；生活垃圾由环卫部门定期清运。</w:t>
      </w:r>
    </w:p>
    <w:p w:rsidR="004C5603" w:rsidRPr="004C5603" w:rsidRDefault="004C5603" w:rsidP="004C5603">
      <w:pPr>
        <w:ind w:firstLineChars="200" w:firstLine="482"/>
        <w:rPr>
          <w:rFonts w:ascii="Times New Roman" w:eastAsia="宋体" w:hAnsi="Times New Roman" w:cs="Times New Roman"/>
          <w:b/>
          <w:sz w:val="24"/>
        </w:rPr>
      </w:pPr>
      <w:r w:rsidRPr="004C5603">
        <w:rPr>
          <w:rFonts w:ascii="Times New Roman" w:eastAsia="宋体" w:hAnsi="Times New Roman" w:cs="Times New Roman" w:hint="eastAsia"/>
          <w:b/>
          <w:sz w:val="24"/>
        </w:rPr>
        <w:t>三、公众索取信息的方式</w:t>
      </w:r>
      <w:r w:rsidRPr="004C5603">
        <w:rPr>
          <w:rFonts w:ascii="Times New Roman" w:eastAsia="宋体" w:hAnsi="Times New Roman" w:cs="Times New Roman" w:hint="eastAsia"/>
          <w:b/>
          <w:sz w:val="24"/>
        </w:rPr>
        <w:t xml:space="preserve"> </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我司已将制作好的环评报告书（征求意见稿），公布在如下网站进行公开</w:t>
      </w:r>
      <w:r w:rsidRPr="004C5603">
        <w:rPr>
          <w:rFonts w:ascii="Times New Roman" w:eastAsia="宋体" w:hAnsi="Times New Roman" w:cs="Times New Roman" w:hint="eastAsia"/>
          <w:bCs/>
          <w:sz w:val="24"/>
        </w:rPr>
        <w:lastRenderedPageBreak/>
        <w:t>（</w:t>
      </w:r>
      <w:r w:rsidRPr="004C5603">
        <w:rPr>
          <w:rFonts w:ascii="Times New Roman" w:eastAsia="宋体" w:hAnsi="Times New Roman" w:cs="Times New Roman" w:hint="eastAsia"/>
          <w:bCs/>
          <w:sz w:val="24"/>
        </w:rPr>
        <w:t>http://www.mingguang.gov.cn/</w:t>
      </w:r>
      <w:r w:rsidRPr="004C5603">
        <w:rPr>
          <w:rFonts w:ascii="Times New Roman" w:eastAsia="宋体" w:hAnsi="Times New Roman" w:cs="Times New Roman" w:hint="eastAsia"/>
          <w:bCs/>
          <w:sz w:val="24"/>
        </w:rPr>
        <w:t>），以利公众查询；公众也可通过联系环评单位南京科泓环保技术有限责任公司借阅本</w:t>
      </w:r>
      <w:proofErr w:type="gramStart"/>
      <w:r w:rsidRPr="004C5603">
        <w:rPr>
          <w:rFonts w:ascii="Times New Roman" w:eastAsia="宋体" w:hAnsi="Times New Roman" w:cs="Times New Roman" w:hint="eastAsia"/>
          <w:bCs/>
          <w:sz w:val="24"/>
        </w:rPr>
        <w:t>项目环</w:t>
      </w:r>
      <w:proofErr w:type="gramEnd"/>
      <w:r w:rsidRPr="004C5603">
        <w:rPr>
          <w:rFonts w:ascii="Times New Roman" w:eastAsia="宋体" w:hAnsi="Times New Roman" w:cs="Times New Roman" w:hint="eastAsia"/>
          <w:bCs/>
          <w:sz w:val="24"/>
        </w:rPr>
        <w:t>评报告书</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征求意见稿</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 xml:space="preserve"> </w:t>
      </w:r>
    </w:p>
    <w:p w:rsidR="004C5603" w:rsidRPr="004C5603" w:rsidRDefault="004C5603" w:rsidP="004C5603">
      <w:pPr>
        <w:ind w:firstLineChars="200" w:firstLine="482"/>
        <w:rPr>
          <w:rFonts w:ascii="Times New Roman" w:eastAsia="宋体" w:hAnsi="Times New Roman" w:cs="Times New Roman"/>
          <w:b/>
          <w:sz w:val="24"/>
        </w:rPr>
      </w:pPr>
      <w:r w:rsidRPr="004C5603">
        <w:rPr>
          <w:rFonts w:ascii="Times New Roman" w:eastAsia="宋体" w:hAnsi="Times New Roman" w:cs="Times New Roman" w:hint="eastAsia"/>
          <w:b/>
          <w:sz w:val="24"/>
        </w:rPr>
        <w:t>四、公众提出意见的方式和途径</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公众可通过如下网站（</w:t>
      </w:r>
      <w:r w:rsidRPr="004C5603">
        <w:rPr>
          <w:rFonts w:ascii="Times New Roman" w:eastAsia="宋体" w:hAnsi="Times New Roman" w:cs="Times New Roman" w:hint="eastAsia"/>
          <w:bCs/>
          <w:sz w:val="24"/>
        </w:rPr>
        <w:t>http://www.mingguang.gov.cn/</w:t>
      </w:r>
      <w:r w:rsidRPr="004C5603">
        <w:rPr>
          <w:rFonts w:ascii="Times New Roman" w:eastAsia="宋体" w:hAnsi="Times New Roman" w:cs="Times New Roman" w:hint="eastAsia"/>
          <w:bCs/>
          <w:sz w:val="24"/>
        </w:rPr>
        <w:t>）获取公众意见表，也可通过电话、信函、电子邮件或直接到工作单位等方式，向建设单位或环评单位提交意见或咨询有关情况。联系方式如下：</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1</w:t>
      </w:r>
      <w:r w:rsidRPr="004C5603">
        <w:rPr>
          <w:rFonts w:ascii="Times New Roman" w:eastAsia="宋体" w:hAnsi="Times New Roman" w:cs="Times New Roman" w:hint="eastAsia"/>
          <w:bCs/>
          <w:sz w:val="24"/>
        </w:rPr>
        <w:t>）建设项目的建设单位名称和联系方式</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color w:val="000000"/>
          <w:sz w:val="24"/>
        </w:rPr>
      </w:pPr>
      <w:r w:rsidRPr="004C5603">
        <w:rPr>
          <w:rFonts w:ascii="Times New Roman" w:eastAsia="宋体" w:hAnsi="Times New Roman" w:cs="Times New Roman" w:hint="eastAsia"/>
          <w:bCs/>
          <w:color w:val="000000"/>
          <w:sz w:val="24"/>
        </w:rPr>
        <w:t>建设单位名称：安徽三棵树涂料有限公司</w:t>
      </w:r>
      <w:r w:rsidRPr="004C5603">
        <w:rPr>
          <w:rFonts w:ascii="Times New Roman" w:eastAsia="宋体" w:hAnsi="Times New Roman" w:cs="Times New Roman"/>
          <w:bCs/>
          <w:color w:val="000000"/>
          <w:sz w:val="24"/>
        </w:rPr>
        <w:t xml:space="preserve"> </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color w:val="000000"/>
          <w:sz w:val="24"/>
        </w:rPr>
      </w:pPr>
      <w:r w:rsidRPr="004C5603">
        <w:rPr>
          <w:rFonts w:ascii="Times New Roman" w:eastAsia="宋体" w:hAnsi="Times New Roman" w:cs="Times New Roman" w:hint="eastAsia"/>
          <w:bCs/>
          <w:color w:val="000000"/>
          <w:sz w:val="24"/>
        </w:rPr>
        <w:t>公司通讯地址：安徽省明光市化工集中区</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color w:val="000000"/>
          <w:sz w:val="24"/>
        </w:rPr>
      </w:pPr>
      <w:r w:rsidRPr="004C5603">
        <w:rPr>
          <w:rFonts w:ascii="Times New Roman" w:eastAsia="宋体" w:hAnsi="Times New Roman" w:cs="Times New Roman" w:hint="eastAsia"/>
          <w:bCs/>
          <w:color w:val="000000"/>
          <w:sz w:val="24"/>
        </w:rPr>
        <w:t>联系人：蒋经理</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color w:val="000000"/>
          <w:sz w:val="24"/>
        </w:rPr>
      </w:pPr>
      <w:r w:rsidRPr="004C5603">
        <w:rPr>
          <w:rFonts w:ascii="Times New Roman" w:eastAsia="宋体" w:hAnsi="Times New Roman" w:cs="Times New Roman" w:hint="eastAsia"/>
          <w:bCs/>
          <w:color w:val="000000"/>
          <w:sz w:val="24"/>
        </w:rPr>
        <w:t>联系电话：</w:t>
      </w:r>
      <w:r w:rsidRPr="004C5603">
        <w:rPr>
          <w:rFonts w:ascii="Times New Roman" w:eastAsia="宋体" w:hAnsi="Times New Roman" w:cs="Times New Roman"/>
          <w:bCs/>
          <w:color w:val="000000"/>
          <w:sz w:val="24"/>
        </w:rPr>
        <w:t>15755053267</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w:t>
      </w:r>
      <w:r w:rsidRPr="004C5603">
        <w:rPr>
          <w:rFonts w:ascii="Times New Roman" w:eastAsia="宋体" w:hAnsi="Times New Roman" w:cs="Times New Roman" w:hint="eastAsia"/>
          <w:bCs/>
          <w:sz w:val="24"/>
        </w:rPr>
        <w:t>2</w:t>
      </w:r>
      <w:r w:rsidRPr="004C5603">
        <w:rPr>
          <w:rFonts w:ascii="Times New Roman" w:eastAsia="宋体" w:hAnsi="Times New Roman" w:cs="Times New Roman" w:hint="eastAsia"/>
          <w:bCs/>
          <w:sz w:val="24"/>
        </w:rPr>
        <w:t>）承担评价工作的环境影响评价机构名称和联系方式</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环评单位：南京科泓环保技术有限责任公司</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资质证书编号：</w:t>
      </w:r>
      <w:proofErr w:type="gramStart"/>
      <w:r w:rsidRPr="004C5603">
        <w:rPr>
          <w:rFonts w:ascii="Times New Roman" w:eastAsia="宋体" w:hAnsi="Times New Roman" w:cs="Times New Roman" w:hint="eastAsia"/>
          <w:bCs/>
          <w:sz w:val="24"/>
        </w:rPr>
        <w:t>国环评证乙</w:t>
      </w:r>
      <w:proofErr w:type="gramEnd"/>
      <w:r w:rsidRPr="004C5603">
        <w:rPr>
          <w:rFonts w:ascii="Times New Roman" w:eastAsia="宋体" w:hAnsi="Times New Roman" w:cs="Times New Roman" w:hint="eastAsia"/>
          <w:bCs/>
          <w:sz w:val="24"/>
        </w:rPr>
        <w:t>字第</w:t>
      </w:r>
      <w:r w:rsidRPr="004C5603">
        <w:rPr>
          <w:rFonts w:ascii="Times New Roman" w:eastAsia="宋体" w:hAnsi="Times New Roman" w:cs="Times New Roman" w:hint="eastAsia"/>
          <w:bCs/>
          <w:sz w:val="24"/>
        </w:rPr>
        <w:t>1980</w:t>
      </w:r>
      <w:r w:rsidRPr="004C5603">
        <w:rPr>
          <w:rFonts w:ascii="Times New Roman" w:eastAsia="宋体" w:hAnsi="Times New Roman" w:cs="Times New Roman" w:hint="eastAsia"/>
          <w:bCs/>
          <w:sz w:val="24"/>
        </w:rPr>
        <w:t>号</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联系人：许工</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联系电话：</w:t>
      </w:r>
      <w:r w:rsidRPr="004C5603">
        <w:rPr>
          <w:rFonts w:ascii="Times New Roman" w:eastAsia="宋体" w:hAnsi="Times New Roman" w:cs="Times New Roman" w:hint="eastAsia"/>
          <w:bCs/>
          <w:sz w:val="24"/>
        </w:rPr>
        <w:t>025-85280708</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邮箱：</w:t>
      </w:r>
      <w:r w:rsidRPr="004C5603">
        <w:rPr>
          <w:rFonts w:ascii="Times New Roman" w:eastAsia="宋体" w:hAnsi="Times New Roman" w:cs="Times New Roman" w:hint="eastAsia"/>
          <w:bCs/>
          <w:sz w:val="24"/>
        </w:rPr>
        <w:t>15550376319</w:t>
      </w:r>
      <w:r w:rsidRPr="004C5603">
        <w:rPr>
          <w:rFonts w:ascii="Times New Roman" w:eastAsia="宋体" w:hAnsi="Times New Roman" w:cs="Times New Roman"/>
          <w:bCs/>
          <w:sz w:val="24"/>
        </w:rPr>
        <w:t>@</w:t>
      </w:r>
      <w:r w:rsidRPr="004C5603">
        <w:rPr>
          <w:rFonts w:ascii="Times New Roman" w:eastAsia="宋体" w:hAnsi="Times New Roman" w:cs="Times New Roman" w:hint="eastAsia"/>
          <w:bCs/>
          <w:sz w:val="24"/>
        </w:rPr>
        <w:t>163</w:t>
      </w:r>
      <w:r w:rsidRPr="004C5603">
        <w:rPr>
          <w:rFonts w:ascii="Times New Roman" w:eastAsia="宋体" w:hAnsi="Times New Roman" w:cs="Times New Roman"/>
          <w:bCs/>
          <w:sz w:val="24"/>
        </w:rPr>
        <w:t>.com</w:t>
      </w:r>
    </w:p>
    <w:p w:rsidR="004C5603" w:rsidRPr="004C5603" w:rsidRDefault="004C5603" w:rsidP="004C5603">
      <w:pPr>
        <w:ind w:firstLineChars="200" w:firstLine="482"/>
        <w:rPr>
          <w:rFonts w:ascii="Times New Roman" w:eastAsia="宋体" w:hAnsi="Times New Roman" w:cs="Times New Roman"/>
          <w:b/>
          <w:sz w:val="24"/>
        </w:rPr>
      </w:pPr>
      <w:r w:rsidRPr="004C5603">
        <w:rPr>
          <w:rFonts w:ascii="Times New Roman" w:eastAsia="宋体" w:hAnsi="Times New Roman" w:cs="Times New Roman" w:hint="eastAsia"/>
          <w:b/>
          <w:sz w:val="24"/>
        </w:rPr>
        <w:t>五、征求公众意见的范围和提出意见的起止时间</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 xml:space="preserve">(1) </w:t>
      </w:r>
      <w:r w:rsidRPr="004C5603">
        <w:rPr>
          <w:rFonts w:ascii="Times New Roman" w:eastAsia="宋体" w:hAnsi="Times New Roman" w:cs="Times New Roman" w:hint="eastAsia"/>
          <w:bCs/>
          <w:sz w:val="24"/>
        </w:rPr>
        <w:t>征询对象：主要为项目地周边区域居民或其所在村委会及其他利益相关者，欢迎社会各界对本项目环境保护工作发表意见和建议。</w:t>
      </w:r>
    </w:p>
    <w:p w:rsidR="004C5603" w:rsidRPr="004C5603" w:rsidRDefault="004C5603" w:rsidP="004C5603">
      <w:pPr>
        <w:tabs>
          <w:tab w:val="left" w:pos="3332"/>
        </w:tabs>
        <w:spacing w:line="360" w:lineRule="auto"/>
        <w:ind w:firstLineChars="200" w:firstLine="480"/>
        <w:rPr>
          <w:rFonts w:ascii="Times New Roman" w:eastAsia="宋体" w:hAnsi="Times New Roman" w:cs="Times New Roman"/>
          <w:bCs/>
          <w:sz w:val="24"/>
        </w:rPr>
      </w:pPr>
      <w:r w:rsidRPr="004C5603">
        <w:rPr>
          <w:rFonts w:ascii="Times New Roman" w:eastAsia="宋体" w:hAnsi="Times New Roman" w:cs="Times New Roman" w:hint="eastAsia"/>
          <w:bCs/>
          <w:sz w:val="24"/>
        </w:rPr>
        <w:t xml:space="preserve">(2) </w:t>
      </w:r>
      <w:r w:rsidRPr="004C5603">
        <w:rPr>
          <w:rFonts w:ascii="Times New Roman" w:eastAsia="宋体" w:hAnsi="Times New Roman" w:cs="Times New Roman" w:hint="eastAsia"/>
          <w:bCs/>
          <w:sz w:val="24"/>
        </w:rPr>
        <w:t>起止时间：公示之日起十个工作日。</w:t>
      </w:r>
    </w:p>
    <w:p w:rsidR="009127F8" w:rsidRDefault="004425A0" w:rsidP="006C56C7">
      <w:pPr>
        <w:spacing w:line="360" w:lineRule="auto"/>
        <w:ind w:firstLineChars="975" w:firstLine="2340"/>
        <w:jc w:val="right"/>
        <w:rPr>
          <w:rFonts w:ascii="Times New Roman" w:eastAsia="宋体" w:hAnsi="Times New Roman" w:cs="Times New Roman"/>
          <w:sz w:val="24"/>
        </w:rPr>
      </w:pPr>
      <w:bookmarkStart w:id="30" w:name="_GoBack"/>
      <w:bookmarkEnd w:id="30"/>
      <w:r>
        <w:rPr>
          <w:rFonts w:ascii="Times New Roman" w:eastAsia="宋体" w:hAnsi="Times New Roman" w:cs="Times New Roman"/>
          <w:sz w:val="24"/>
        </w:rPr>
        <w:br w:type="page"/>
      </w:r>
    </w:p>
    <w:p w:rsidR="009127F8" w:rsidRDefault="004425A0">
      <w:pPr>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lastRenderedPageBreak/>
        <w:t>附件</w:t>
      </w:r>
      <w:r>
        <w:rPr>
          <w:rFonts w:ascii="Times New Roman" w:eastAsia="宋体" w:hAnsi="Times New Roman" w:cs="Times New Roman" w:hint="eastAsia"/>
          <w:b/>
          <w:bCs/>
          <w:sz w:val="24"/>
        </w:rPr>
        <w:t>3</w:t>
      </w:r>
      <w:r>
        <w:rPr>
          <w:rFonts w:ascii="Times New Roman" w:eastAsia="宋体" w:hAnsi="Times New Roman" w:cs="Times New Roman" w:hint="eastAsia"/>
          <w:b/>
          <w:bCs/>
          <w:sz w:val="24"/>
        </w:rPr>
        <w:t>：建设项目环境影响评价公众参与意见调查表</w:t>
      </w:r>
    </w:p>
    <w:p w:rsidR="009127F8" w:rsidRDefault="009127F8">
      <w:pPr>
        <w:spacing w:line="360" w:lineRule="auto"/>
        <w:rPr>
          <w:rFonts w:ascii="Times New Roman" w:eastAsia="宋体" w:hAnsi="Times New Roman" w:cs="Times New Roman"/>
          <w:b/>
          <w:bCs/>
          <w:sz w:val="24"/>
        </w:rPr>
      </w:pPr>
    </w:p>
    <w:p w:rsidR="009127F8" w:rsidRDefault="004425A0">
      <w:pPr>
        <w:adjustRightInd w:val="0"/>
        <w:snapToGrid w:val="0"/>
        <w:jc w:val="center"/>
        <w:rPr>
          <w:rFonts w:ascii="方正小标宋_GBK" w:eastAsia="方正小标宋_GBK" w:hAnsi="Times New Roman" w:cs="Times New Roman"/>
          <w:sz w:val="38"/>
          <w:szCs w:val="38"/>
        </w:rPr>
      </w:pPr>
      <w:r>
        <w:rPr>
          <w:rFonts w:ascii="方正小标宋_GBK" w:eastAsia="方正小标宋_GBK" w:hAnsi="Times New Roman" w:cs="Times New Roman" w:hint="eastAsia"/>
          <w:sz w:val="38"/>
          <w:szCs w:val="38"/>
        </w:rPr>
        <w:t>建设项目环境影响评价公众意见表</w:t>
      </w:r>
    </w:p>
    <w:p w:rsidR="009127F8" w:rsidRDefault="004425A0">
      <w:pPr>
        <w:adjustRightInd w:val="0"/>
        <w:snapToGrid w:val="0"/>
        <w:spacing w:afterLines="50" w:after="156"/>
        <w:rPr>
          <w:rFonts w:ascii="Times New Roman" w:eastAsia="黑体" w:hAnsi="Times New Roman" w:cs="Times New Roman"/>
          <w:b/>
          <w:sz w:val="24"/>
          <w:szCs w:val="24"/>
        </w:rPr>
      </w:pPr>
      <w:r>
        <w:rPr>
          <w:rFonts w:ascii="Times New Roman" w:eastAsia="仿宋_GB2312" w:hAnsi="Times New Roman" w:cs="Times New Roman" w:hint="eastAsia"/>
          <w:b/>
          <w:sz w:val="24"/>
          <w:szCs w:val="24"/>
        </w:rPr>
        <w:t>填表日期</w:t>
      </w:r>
      <w:r>
        <w:rPr>
          <w:rFonts w:ascii="Times New Roman" w:eastAsia="仿宋_GB2312" w:hAnsi="Times New Roman" w:cs="Times New Roman"/>
          <w:b/>
          <w:sz w:val="24"/>
          <w:szCs w:val="24"/>
        </w:rPr>
        <w:t xml:space="preserve"> </w:t>
      </w:r>
      <w:r>
        <w:rPr>
          <w:rFonts w:ascii="Times New Roman" w:eastAsia="仿宋_GB2312" w:hAnsi="Times New Roman" w:cs="Times New Roman"/>
          <w:b/>
          <w:sz w:val="24"/>
          <w:szCs w:val="24"/>
          <w:u w:val="single"/>
        </w:rPr>
        <w:t xml:space="preserve">         </w:t>
      </w:r>
      <w:r>
        <w:rPr>
          <w:rFonts w:ascii="Times New Roman" w:eastAsia="仿宋_GB2312" w:hAnsi="Times New Roman" w:cs="Times New Roman" w:hint="eastAsia"/>
          <w:b/>
          <w:sz w:val="24"/>
          <w:szCs w:val="24"/>
          <w:u w:val="single"/>
        </w:rPr>
        <w:t>年</w:t>
      </w:r>
      <w:r>
        <w:rPr>
          <w:rFonts w:ascii="Times New Roman" w:eastAsia="仿宋_GB2312" w:hAnsi="Times New Roman" w:cs="Times New Roman"/>
          <w:b/>
          <w:sz w:val="24"/>
          <w:szCs w:val="24"/>
          <w:u w:val="single"/>
        </w:rPr>
        <w:t xml:space="preserve">   </w:t>
      </w:r>
      <w:r>
        <w:rPr>
          <w:rFonts w:ascii="Times New Roman" w:eastAsia="仿宋_GB2312" w:hAnsi="Times New Roman" w:cs="Times New Roman" w:hint="eastAsia"/>
          <w:b/>
          <w:sz w:val="24"/>
          <w:szCs w:val="24"/>
          <w:u w:val="single"/>
        </w:rPr>
        <w:t>月</w:t>
      </w:r>
      <w:r>
        <w:rPr>
          <w:rFonts w:ascii="Times New Roman" w:eastAsia="仿宋_GB2312" w:hAnsi="Times New Roman" w:cs="Times New Roman"/>
          <w:b/>
          <w:sz w:val="24"/>
          <w:szCs w:val="24"/>
          <w:u w:val="single"/>
        </w:rPr>
        <w:t xml:space="preserve">   </w:t>
      </w:r>
      <w:r>
        <w:rPr>
          <w:rFonts w:ascii="Times New Roman" w:eastAsia="仿宋_GB2312" w:hAnsi="Times New Roman" w:cs="Times New Roman" w:hint="eastAsia"/>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9127F8">
        <w:trPr>
          <w:trHeight w:val="680"/>
        </w:trPr>
        <w:tc>
          <w:tcPr>
            <w:tcW w:w="1771" w:type="dxa"/>
            <w:tcBorders>
              <w:top w:val="single" w:sz="8" w:space="0" w:color="auto"/>
              <w:left w:val="single" w:sz="8" w:space="0" w:color="auto"/>
              <w:bottom w:val="single" w:sz="4" w:space="0" w:color="auto"/>
              <w:right w:val="single" w:sz="4" w:space="0" w:color="auto"/>
            </w:tcBorders>
            <w:vAlign w:val="center"/>
          </w:tcPr>
          <w:p w:rsidR="009127F8" w:rsidRDefault="004425A0">
            <w:pPr>
              <w:adjustRightInd w:val="0"/>
              <w:snapToGrid w:val="0"/>
              <w:rPr>
                <w:rFonts w:ascii="宋体" w:eastAsia="宋体" w:hAnsi="宋体" w:cs="Times New Roman"/>
                <w:szCs w:val="21"/>
              </w:rPr>
            </w:pPr>
            <w:r>
              <w:rPr>
                <w:rFonts w:ascii="宋体" w:eastAsia="宋体" w:hAnsi="宋体" w:cs="Times New Roman" w:hint="eastAsia"/>
                <w:bCs/>
                <w:szCs w:val="21"/>
              </w:rPr>
              <w:t>项目名称</w:t>
            </w:r>
          </w:p>
        </w:tc>
        <w:tc>
          <w:tcPr>
            <w:tcW w:w="7289" w:type="dxa"/>
            <w:gridSpan w:val="2"/>
            <w:tcBorders>
              <w:top w:val="single" w:sz="8" w:space="0" w:color="auto"/>
              <w:left w:val="single" w:sz="4" w:space="0" w:color="auto"/>
              <w:bottom w:val="single" w:sz="4" w:space="0" w:color="auto"/>
              <w:right w:val="single" w:sz="8" w:space="0" w:color="auto"/>
            </w:tcBorders>
            <w:vAlign w:val="center"/>
          </w:tcPr>
          <w:p w:rsidR="009127F8" w:rsidRDefault="000D6173">
            <w:pPr>
              <w:adjustRightInd w:val="0"/>
              <w:snapToGrid w:val="0"/>
              <w:jc w:val="center"/>
              <w:rPr>
                <w:rFonts w:ascii="宋体" w:eastAsia="宋体" w:hAnsi="宋体" w:cs="Times New Roman"/>
                <w:szCs w:val="21"/>
              </w:rPr>
            </w:pPr>
            <w:r>
              <w:rPr>
                <w:rFonts w:ascii="宋体" w:eastAsia="宋体" w:hAnsi="宋体" w:cs="Times New Roman" w:hint="eastAsia"/>
                <w:szCs w:val="21"/>
              </w:rPr>
              <w:t>安徽三棵树涂料有限公司新增罐区及配套建设项目</w:t>
            </w:r>
          </w:p>
        </w:tc>
      </w:tr>
      <w:tr w:rsidR="009127F8">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tcPr>
          <w:p w:rsidR="009127F8" w:rsidRDefault="004425A0">
            <w:pPr>
              <w:adjustRightInd w:val="0"/>
              <w:snapToGrid w:val="0"/>
              <w:jc w:val="left"/>
              <w:rPr>
                <w:rFonts w:ascii="黑体" w:eastAsia="黑体" w:hAnsi="黑体" w:cs="Times New Roman"/>
                <w:szCs w:val="21"/>
              </w:rPr>
            </w:pPr>
            <w:r>
              <w:rPr>
                <w:rFonts w:ascii="黑体" w:eastAsia="黑体" w:hAnsi="黑体" w:cs="Times New Roman" w:hint="eastAsia"/>
                <w:szCs w:val="21"/>
              </w:rPr>
              <w:t>一、本页为公众意见</w:t>
            </w:r>
          </w:p>
        </w:tc>
      </w:tr>
      <w:tr w:rsidR="009127F8">
        <w:trPr>
          <w:trHeight w:val="8601"/>
        </w:trPr>
        <w:tc>
          <w:tcPr>
            <w:tcW w:w="1771" w:type="dxa"/>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rPr>
                <w:rFonts w:ascii="宋体" w:eastAsia="宋体" w:hAnsi="宋体" w:cs="Times New Roman"/>
                <w:szCs w:val="21"/>
              </w:rPr>
            </w:pPr>
            <w:r>
              <w:rPr>
                <w:rFonts w:ascii="宋体" w:eastAsia="宋体" w:hAnsi="宋体" w:cs="Times New Roman" w:hint="eastAsia"/>
                <w:b/>
                <w:bCs/>
                <w:szCs w:val="21"/>
              </w:rPr>
              <w:t>与本项目环境影响和环境保护措施有关的建议和意见</w:t>
            </w:r>
            <w:r>
              <w:rPr>
                <w:rFonts w:ascii="宋体" w:eastAsia="宋体" w:hAnsi="宋体" w:cs="Times New Roman" w:hint="eastAsia"/>
                <w:szCs w:val="21"/>
              </w:rPr>
              <w:t>（</w:t>
            </w:r>
            <w:r>
              <w:rPr>
                <w:rFonts w:ascii="宋体" w:eastAsia="宋体" w:hAnsi="宋体" w:cs="Times New Roman" w:hint="eastAsia"/>
                <w:b/>
                <w:bCs/>
                <w:szCs w:val="21"/>
              </w:rPr>
              <w:t>注：</w:t>
            </w:r>
            <w:r>
              <w:rPr>
                <w:rFonts w:ascii="宋体" w:eastAsia="宋体" w:hAnsi="宋体" w:cs="Times New Roman" w:hint="eastAsia"/>
                <w:szCs w:val="21"/>
              </w:rPr>
              <w:t>根据《环境影响评价公众参与办法》规定，涉及</w:t>
            </w:r>
            <w:r>
              <w:rPr>
                <w:rFonts w:ascii="宋体" w:eastAsia="宋体" w:hAnsi="宋体" w:cs="Times New Roman" w:hint="eastAsia"/>
                <w:b/>
                <w:bCs/>
                <w:szCs w:val="21"/>
              </w:rPr>
              <w:t>征地拆迁、财产、就业</w:t>
            </w:r>
            <w:r>
              <w:rPr>
                <w:rFonts w:ascii="宋体" w:eastAsia="宋体" w:hAnsi="宋体" w:cs="Times New Roman" w:hint="eastAsia"/>
                <w:szCs w:val="21"/>
              </w:rPr>
              <w:t>等与项目环评无关的意见或者诉求不属于项目环评公参内容）</w:t>
            </w:r>
          </w:p>
        </w:tc>
        <w:tc>
          <w:tcPr>
            <w:tcW w:w="7289" w:type="dxa"/>
            <w:gridSpan w:val="2"/>
            <w:tcBorders>
              <w:top w:val="single" w:sz="4" w:space="0" w:color="auto"/>
              <w:left w:val="single" w:sz="4" w:space="0" w:color="auto"/>
              <w:bottom w:val="single" w:sz="4" w:space="0" w:color="auto"/>
              <w:right w:val="single" w:sz="8" w:space="0" w:color="auto"/>
            </w:tcBorders>
          </w:tcPr>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4425A0">
            <w:pPr>
              <w:adjustRightInd w:val="0"/>
              <w:snapToGrid w:val="0"/>
              <w:rPr>
                <w:rFonts w:ascii="宋体" w:eastAsia="宋体" w:hAnsi="宋体" w:cs="Times New Roman"/>
                <w:szCs w:val="21"/>
              </w:rPr>
            </w:pPr>
            <w:r>
              <w:rPr>
                <w:rFonts w:ascii="宋体" w:eastAsia="宋体" w:hAnsi="宋体" w:cs="Times New Roman" w:hint="eastAsia"/>
                <w:szCs w:val="21"/>
              </w:rPr>
              <w:t>（填写该项内容时请勿涉及国家秘密、商业秘密、个人隐私等内容，若本页不够可另附页）</w:t>
            </w:r>
          </w:p>
        </w:tc>
      </w:tr>
      <w:tr w:rsidR="009127F8">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tcPr>
          <w:p w:rsidR="009127F8" w:rsidRDefault="004425A0">
            <w:pPr>
              <w:adjustRightInd w:val="0"/>
              <w:snapToGrid w:val="0"/>
              <w:rPr>
                <w:rFonts w:ascii="黑体" w:eastAsia="黑体" w:hAnsi="黑体" w:cs="Times New Roman"/>
                <w:szCs w:val="21"/>
              </w:rPr>
            </w:pPr>
            <w:r>
              <w:rPr>
                <w:rFonts w:ascii="黑体" w:eastAsia="黑体" w:hAnsi="黑体" w:cs="Times New Roman" w:hint="eastAsia"/>
                <w:szCs w:val="21"/>
              </w:rPr>
              <w:lastRenderedPageBreak/>
              <w:t>二、本页为公众信息</w:t>
            </w:r>
          </w:p>
        </w:tc>
      </w:tr>
      <w:tr w:rsidR="009127F8">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tcPr>
          <w:p w:rsidR="009127F8" w:rsidRDefault="004425A0">
            <w:pPr>
              <w:adjustRightInd w:val="0"/>
              <w:snapToGrid w:val="0"/>
              <w:rPr>
                <w:rFonts w:ascii="宋体" w:eastAsia="宋体" w:hAnsi="宋体" w:cs="Times New Roman"/>
                <w:szCs w:val="21"/>
              </w:rPr>
            </w:pPr>
            <w:r>
              <w:rPr>
                <w:rFonts w:ascii="宋体" w:eastAsia="宋体" w:hAnsi="宋体" w:cs="Times New Roman" w:hint="eastAsia"/>
                <w:b/>
                <w:bCs/>
                <w:szCs w:val="21"/>
              </w:rPr>
              <w:t>（一）公众为公民的请填写以下信息</w:t>
            </w:r>
          </w:p>
        </w:tc>
      </w:tr>
      <w:tr w:rsidR="009127F8">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姓   名</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9127F8">
            <w:pPr>
              <w:adjustRightInd w:val="0"/>
              <w:snapToGrid w:val="0"/>
              <w:rPr>
                <w:rFonts w:ascii="宋体" w:eastAsia="宋体" w:hAnsi="宋体" w:cs="Times New Roman"/>
                <w:szCs w:val="21"/>
              </w:rPr>
            </w:pPr>
          </w:p>
        </w:tc>
      </w:tr>
      <w:tr w:rsidR="009127F8">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身份证号</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9127F8">
            <w:pPr>
              <w:adjustRightInd w:val="0"/>
              <w:snapToGrid w:val="0"/>
              <w:rPr>
                <w:rFonts w:ascii="宋体" w:eastAsia="宋体" w:hAnsi="宋体" w:cs="Times New Roman"/>
                <w:szCs w:val="21"/>
              </w:rPr>
            </w:pPr>
          </w:p>
        </w:tc>
      </w:tr>
      <w:tr w:rsidR="009127F8">
        <w:trPr>
          <w:trHeight w:val="970"/>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有效联系方式</w:t>
            </w:r>
          </w:p>
          <w:p w:rsidR="009127F8" w:rsidRDefault="004425A0">
            <w:pPr>
              <w:adjustRightInd w:val="0"/>
              <w:snapToGrid w:val="0"/>
              <w:jc w:val="center"/>
              <w:rPr>
                <w:rFonts w:ascii="宋体" w:eastAsia="宋体" w:hAnsi="宋体" w:cs="Times New Roman"/>
                <w:szCs w:val="21"/>
              </w:rPr>
            </w:pPr>
            <w:r>
              <w:rPr>
                <w:rFonts w:ascii="宋体" w:eastAsia="宋体" w:hAnsi="宋体" w:cs="Times New Roman" w:hint="eastAsia"/>
                <w:szCs w:val="21"/>
              </w:rPr>
              <w:t>（电话号码或邮箱）</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9127F8">
            <w:pPr>
              <w:adjustRightInd w:val="0"/>
              <w:snapToGrid w:val="0"/>
              <w:rPr>
                <w:rFonts w:ascii="宋体" w:eastAsia="宋体" w:hAnsi="宋体" w:cs="Times New Roman"/>
                <w:szCs w:val="21"/>
              </w:rPr>
            </w:pPr>
          </w:p>
        </w:tc>
      </w:tr>
      <w:tr w:rsidR="009127F8">
        <w:trPr>
          <w:trHeight w:val="858"/>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经常居住地址</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4425A0">
            <w:pPr>
              <w:adjustRightInd w:val="0"/>
              <w:snapToGrid w:val="0"/>
              <w:rPr>
                <w:rFonts w:ascii="宋体" w:eastAsia="宋体" w:hAnsi="宋体" w:cs="Times New Roman"/>
                <w:szCs w:val="21"/>
              </w:rPr>
            </w:pPr>
            <w:r>
              <w:rPr>
                <w:rFonts w:ascii="宋体" w:eastAsia="宋体" w:hAnsi="宋体" w:cs="Times New Roman" w:hint="eastAsia"/>
                <w:szCs w:val="21"/>
              </w:rPr>
              <w:t>xx省xx市xx县（区、市）xx乡（镇、街道）xx村（居委会）xx村民组（小区）</w:t>
            </w:r>
          </w:p>
        </w:tc>
      </w:tr>
      <w:tr w:rsidR="009127F8">
        <w:trPr>
          <w:trHeight w:val="1487"/>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是否同意公开个人信息</w:t>
            </w:r>
          </w:p>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szCs w:val="21"/>
              </w:rPr>
              <w:t>（填同意或不同意）</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9127F8">
            <w:pPr>
              <w:adjustRightInd w:val="0"/>
              <w:snapToGrid w:val="0"/>
              <w:rPr>
                <w:rFonts w:ascii="宋体" w:eastAsia="宋体" w:hAnsi="宋体" w:cs="Times New Roman"/>
                <w:szCs w:val="21"/>
              </w:rPr>
            </w:pPr>
          </w:p>
          <w:p w:rsidR="009127F8" w:rsidRDefault="004425A0">
            <w:pPr>
              <w:adjustRightInd w:val="0"/>
              <w:snapToGrid w:val="0"/>
              <w:rPr>
                <w:rFonts w:ascii="宋体" w:eastAsia="宋体" w:hAnsi="宋体" w:cs="Times New Roman"/>
                <w:szCs w:val="21"/>
              </w:rPr>
            </w:pPr>
            <w:r>
              <w:rPr>
                <w:rFonts w:ascii="宋体" w:eastAsia="宋体" w:hAnsi="宋体" w:cs="Times New Roman" w:hint="eastAsia"/>
                <w:szCs w:val="21"/>
              </w:rPr>
              <w:t>（若不填则默认为不同意公开）</w:t>
            </w:r>
          </w:p>
        </w:tc>
      </w:tr>
      <w:tr w:rsidR="009127F8">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tcPr>
          <w:p w:rsidR="009127F8" w:rsidRDefault="004425A0">
            <w:pPr>
              <w:adjustRightInd w:val="0"/>
              <w:snapToGrid w:val="0"/>
              <w:jc w:val="left"/>
              <w:rPr>
                <w:rFonts w:ascii="宋体" w:eastAsia="宋体" w:hAnsi="宋体" w:cs="Times New Roman"/>
                <w:szCs w:val="21"/>
              </w:rPr>
            </w:pPr>
            <w:r>
              <w:rPr>
                <w:rFonts w:ascii="宋体" w:eastAsia="宋体" w:hAnsi="宋体" w:cs="Times New Roman" w:hint="eastAsia"/>
                <w:b/>
                <w:bCs/>
                <w:szCs w:val="21"/>
              </w:rPr>
              <w:t>（二）公众为法人或其他组织的请填写以下信息</w:t>
            </w:r>
          </w:p>
        </w:tc>
      </w:tr>
      <w:tr w:rsidR="009127F8">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单位名称</w:t>
            </w:r>
          </w:p>
        </w:tc>
        <w:tc>
          <w:tcPr>
            <w:tcW w:w="4834" w:type="dxa"/>
            <w:tcBorders>
              <w:top w:val="single" w:sz="4" w:space="0" w:color="auto"/>
              <w:left w:val="single" w:sz="4" w:space="0" w:color="auto"/>
              <w:bottom w:val="single" w:sz="4" w:space="0" w:color="auto"/>
              <w:right w:val="single" w:sz="8" w:space="0" w:color="auto"/>
            </w:tcBorders>
          </w:tcPr>
          <w:p w:rsidR="009127F8" w:rsidRDefault="009127F8">
            <w:pPr>
              <w:adjustRightInd w:val="0"/>
              <w:snapToGrid w:val="0"/>
              <w:rPr>
                <w:rFonts w:ascii="宋体" w:eastAsia="宋体" w:hAnsi="宋体" w:cs="Times New Roman"/>
                <w:b/>
                <w:bCs/>
                <w:szCs w:val="21"/>
              </w:rPr>
            </w:pPr>
          </w:p>
        </w:tc>
      </w:tr>
      <w:tr w:rsidR="009127F8">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工商注册号或统一社会信用代码</w:t>
            </w:r>
          </w:p>
        </w:tc>
        <w:tc>
          <w:tcPr>
            <w:tcW w:w="4834" w:type="dxa"/>
            <w:tcBorders>
              <w:top w:val="single" w:sz="4" w:space="0" w:color="auto"/>
              <w:left w:val="single" w:sz="4" w:space="0" w:color="auto"/>
              <w:bottom w:val="single" w:sz="4" w:space="0" w:color="auto"/>
              <w:right w:val="single" w:sz="8" w:space="0" w:color="auto"/>
            </w:tcBorders>
          </w:tcPr>
          <w:p w:rsidR="009127F8" w:rsidRDefault="009127F8">
            <w:pPr>
              <w:adjustRightInd w:val="0"/>
              <w:snapToGrid w:val="0"/>
              <w:rPr>
                <w:rFonts w:ascii="宋体" w:eastAsia="宋体" w:hAnsi="宋体" w:cs="Times New Roman"/>
                <w:b/>
                <w:bCs/>
                <w:szCs w:val="21"/>
              </w:rPr>
            </w:pPr>
          </w:p>
        </w:tc>
      </w:tr>
      <w:tr w:rsidR="009127F8">
        <w:trPr>
          <w:trHeight w:val="1221"/>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有效联系方式</w:t>
            </w:r>
          </w:p>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szCs w:val="21"/>
              </w:rPr>
              <w:t>（电话号码或邮箱）</w:t>
            </w:r>
          </w:p>
        </w:tc>
        <w:tc>
          <w:tcPr>
            <w:tcW w:w="4834" w:type="dxa"/>
            <w:tcBorders>
              <w:top w:val="single" w:sz="4" w:space="0" w:color="auto"/>
              <w:left w:val="single" w:sz="4" w:space="0" w:color="auto"/>
              <w:bottom w:val="single" w:sz="4" w:space="0" w:color="auto"/>
              <w:right w:val="single" w:sz="8" w:space="0" w:color="auto"/>
            </w:tcBorders>
          </w:tcPr>
          <w:p w:rsidR="009127F8" w:rsidRDefault="009127F8">
            <w:pPr>
              <w:adjustRightInd w:val="0"/>
              <w:snapToGrid w:val="0"/>
              <w:rPr>
                <w:rFonts w:ascii="宋体" w:eastAsia="宋体" w:hAnsi="宋体" w:cs="Times New Roman"/>
                <w:b/>
                <w:bCs/>
                <w:szCs w:val="21"/>
              </w:rPr>
            </w:pPr>
          </w:p>
        </w:tc>
      </w:tr>
      <w:tr w:rsidR="009127F8">
        <w:trPr>
          <w:trHeight w:val="998"/>
        </w:trPr>
        <w:tc>
          <w:tcPr>
            <w:tcW w:w="4226" w:type="dxa"/>
            <w:gridSpan w:val="2"/>
            <w:tcBorders>
              <w:top w:val="single" w:sz="4" w:space="0" w:color="auto"/>
              <w:left w:val="single" w:sz="8" w:space="0" w:color="auto"/>
              <w:bottom w:val="single" w:sz="4" w:space="0" w:color="auto"/>
              <w:right w:val="single" w:sz="4" w:space="0" w:color="auto"/>
            </w:tcBorders>
            <w:vAlign w:val="center"/>
          </w:tcPr>
          <w:p w:rsidR="009127F8" w:rsidRDefault="004425A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地    址</w:t>
            </w:r>
          </w:p>
        </w:tc>
        <w:tc>
          <w:tcPr>
            <w:tcW w:w="4834" w:type="dxa"/>
            <w:tcBorders>
              <w:top w:val="single" w:sz="4" w:space="0" w:color="auto"/>
              <w:left w:val="single" w:sz="4" w:space="0" w:color="auto"/>
              <w:bottom w:val="single" w:sz="4" w:space="0" w:color="auto"/>
              <w:right w:val="single" w:sz="8" w:space="0" w:color="auto"/>
            </w:tcBorders>
            <w:vAlign w:val="center"/>
          </w:tcPr>
          <w:p w:rsidR="009127F8" w:rsidRDefault="004425A0">
            <w:pPr>
              <w:adjustRightInd w:val="0"/>
              <w:snapToGrid w:val="0"/>
              <w:rPr>
                <w:rFonts w:ascii="宋体" w:eastAsia="宋体" w:hAnsi="宋体" w:cs="Times New Roman"/>
                <w:b/>
                <w:bCs/>
                <w:szCs w:val="21"/>
              </w:rPr>
            </w:pPr>
            <w:r>
              <w:rPr>
                <w:rFonts w:ascii="宋体" w:eastAsia="宋体" w:hAnsi="宋体" w:cs="Times New Roman" w:hint="eastAsia"/>
                <w:szCs w:val="21"/>
              </w:rPr>
              <w:t>xx省xx市xx县（区、市）xx乡（镇、街道）xx路xx号</w:t>
            </w:r>
          </w:p>
        </w:tc>
      </w:tr>
      <w:tr w:rsidR="009127F8">
        <w:trPr>
          <w:trHeight w:val="2521"/>
        </w:trPr>
        <w:tc>
          <w:tcPr>
            <w:tcW w:w="9060" w:type="dxa"/>
            <w:gridSpan w:val="3"/>
            <w:tcBorders>
              <w:top w:val="single" w:sz="4" w:space="0" w:color="auto"/>
              <w:left w:val="single" w:sz="8" w:space="0" w:color="auto"/>
              <w:bottom w:val="single" w:sz="8" w:space="0" w:color="auto"/>
              <w:right w:val="single" w:sz="8" w:space="0" w:color="auto"/>
            </w:tcBorders>
            <w:vAlign w:val="center"/>
          </w:tcPr>
          <w:p w:rsidR="009127F8" w:rsidRDefault="004425A0">
            <w:pPr>
              <w:tabs>
                <w:tab w:val="left" w:pos="2535"/>
              </w:tabs>
              <w:adjustRightInd w:val="0"/>
              <w:snapToGrid w:val="0"/>
              <w:spacing w:beforeLines="80" w:before="249"/>
              <w:rPr>
                <w:rFonts w:ascii="宋体" w:eastAsia="宋体" w:hAnsi="宋体" w:cs="Times New Roman"/>
                <w:bCs/>
                <w:szCs w:val="21"/>
              </w:rPr>
            </w:pPr>
            <w:r>
              <w:rPr>
                <w:rFonts w:ascii="宋体" w:eastAsia="宋体" w:hAnsi="宋体" w:cs="Times New Roman" w:hint="eastAsia"/>
                <w:bCs/>
                <w:szCs w:val="21"/>
              </w:rPr>
              <w:t>注：法人或其他组织信息原则上可以公开，若涉及不能公开的信息请在此栏中注明法律依据和不能公开的具体信息。</w:t>
            </w:r>
          </w:p>
        </w:tc>
      </w:tr>
    </w:tbl>
    <w:p w:rsidR="009127F8" w:rsidRDefault="009127F8">
      <w:pPr>
        <w:spacing w:line="360" w:lineRule="auto"/>
        <w:jc w:val="center"/>
        <w:rPr>
          <w:rFonts w:ascii="Times New Roman" w:eastAsia="宋体" w:hAnsi="Times New Roman" w:cs="Times New Roman"/>
          <w:sz w:val="24"/>
          <w:szCs w:val="24"/>
        </w:rPr>
      </w:pPr>
    </w:p>
    <w:p w:rsidR="009127F8" w:rsidRDefault="009127F8">
      <w:pPr>
        <w:pStyle w:val="Default"/>
      </w:pPr>
    </w:p>
    <w:sectPr w:rsidR="009127F8">
      <w:footerReference w:type="default" r:id="rId15"/>
      <w:pgSz w:w="11906" w:h="16838"/>
      <w:pgMar w:top="1418" w:right="1797" w:bottom="1418"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02A" w:rsidRDefault="009F002A">
      <w:r>
        <w:separator/>
      </w:r>
    </w:p>
  </w:endnote>
  <w:endnote w:type="continuationSeparator" w:id="0">
    <w:p w:rsidR="009F002A" w:rsidRDefault="009F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方正小标宋_GBK">
    <w:altName w:val="微软雅黑"/>
    <w:charset w:val="86"/>
    <w:family w:val="auto"/>
    <w:pitch w:val="variable"/>
    <w:sig w:usb0="A00002BF" w:usb1="38CF7CFA" w:usb2="00082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F8" w:rsidRDefault="009127F8">
    <w:pPr>
      <w:pStyle w:val="a5"/>
      <w:jc w:val="center"/>
    </w:pPr>
  </w:p>
  <w:p w:rsidR="009127F8" w:rsidRDefault="009127F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407713"/>
    </w:sdtPr>
    <w:sdtEndPr/>
    <w:sdtContent>
      <w:p w:rsidR="009127F8" w:rsidRDefault="004425A0">
        <w:pPr>
          <w:pStyle w:val="a5"/>
          <w:jc w:val="center"/>
        </w:pPr>
        <w:r>
          <w:fldChar w:fldCharType="begin"/>
        </w:r>
        <w:r>
          <w:instrText>PAGE   \* MERGEFORMAT</w:instrText>
        </w:r>
        <w:r>
          <w:fldChar w:fldCharType="separate"/>
        </w:r>
        <w:r w:rsidR="004C5603" w:rsidRPr="004C5603">
          <w:rPr>
            <w:noProof/>
            <w:lang w:val="zh-CN"/>
          </w:rPr>
          <w:t>16</w:t>
        </w:r>
        <w:r>
          <w:fldChar w:fldCharType="end"/>
        </w:r>
      </w:p>
    </w:sdtContent>
  </w:sdt>
  <w:p w:rsidR="009127F8" w:rsidRDefault="009127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02A" w:rsidRDefault="009F002A">
      <w:r>
        <w:separator/>
      </w:r>
    </w:p>
  </w:footnote>
  <w:footnote w:type="continuationSeparator" w:id="0">
    <w:p w:rsidR="009F002A" w:rsidRDefault="009F0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7D2894"/>
    <w:multiLevelType w:val="multilevel"/>
    <w:tmpl w:val="5E7D2894"/>
    <w:lvl w:ilvl="0">
      <w:start w:val="1"/>
      <w:numFmt w:val="decimal"/>
      <w:suff w:val="space"/>
      <w:lvlText w:val="%1"/>
      <w:lvlJc w:val="left"/>
      <w:rPr>
        <w:rFonts w:ascii="Times New Roman" w:eastAsia="宋体" w:hAnsi="Times New Roman" w:cs="Times New Roman" w:hint="default"/>
        <w:b/>
        <w:i w:val="0"/>
        <w:sz w:val="32"/>
      </w:rPr>
    </w:lvl>
    <w:lvl w:ilvl="1">
      <w:start w:val="1"/>
      <w:numFmt w:val="decimal"/>
      <w:suff w:val="space"/>
      <w:lvlText w:val="%1.%2"/>
      <w:lvlJc w:val="left"/>
      <w:rPr>
        <w:rFonts w:ascii="Times New Roman" w:eastAsia="宋体" w:hAnsi="Times New Roman" w:cs="Times New Roman" w:hint="default"/>
        <w:b/>
        <w:i w:val="0"/>
        <w:sz w:val="30"/>
      </w:rPr>
    </w:lvl>
    <w:lvl w:ilvl="2">
      <w:start w:val="1"/>
      <w:numFmt w:val="decimal"/>
      <w:suff w:val="space"/>
      <w:lvlText w:val="%1.%2.%3"/>
      <w:lvlJc w:val="left"/>
      <w:rPr>
        <w:rFonts w:ascii="Times New Roman" w:eastAsia="宋体" w:hAnsi="Times New Roman" w:cs="Times New Roman" w:hint="default"/>
        <w:b/>
        <w:i w:val="0"/>
        <w:sz w:val="28"/>
      </w:rPr>
    </w:lvl>
    <w:lvl w:ilvl="3">
      <w:start w:val="1"/>
      <w:numFmt w:val="decimal"/>
      <w:suff w:val="space"/>
      <w:lvlText w:val="%1.%2.%3.%4"/>
      <w:lvlJc w:val="left"/>
      <w:rPr>
        <w:rFonts w:ascii="Times New Roman" w:eastAsia="宋体" w:hAnsi="Times New Roman" w:cs="Times New Roman" w:hint="default"/>
        <w:b/>
        <w:i w:val="0"/>
        <w:sz w:val="24"/>
      </w:rPr>
    </w:lvl>
    <w:lvl w:ilvl="4">
      <w:start w:val="1"/>
      <w:numFmt w:val="decimal"/>
      <w:pStyle w:val="5"/>
      <w:suff w:val="space"/>
      <w:lvlText w:val="%1.%2.%3.%4.%5"/>
      <w:lvlJc w:val="left"/>
      <w:pPr>
        <w:ind w:left="992" w:hanging="992"/>
      </w:pPr>
      <w:rPr>
        <w:rFonts w:cs="Times New Roman" w:hint="eastAsia"/>
        <w:b/>
        <w:i w:val="0"/>
        <w:sz w:val="28"/>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7"/>
    <w:rsid w:val="000065CD"/>
    <w:rsid w:val="000840FA"/>
    <w:rsid w:val="000A04A2"/>
    <w:rsid w:val="000D6173"/>
    <w:rsid w:val="00302FAA"/>
    <w:rsid w:val="0031740C"/>
    <w:rsid w:val="003856B7"/>
    <w:rsid w:val="003A5C63"/>
    <w:rsid w:val="00437938"/>
    <w:rsid w:val="004425A0"/>
    <w:rsid w:val="004C40D0"/>
    <w:rsid w:val="004C5603"/>
    <w:rsid w:val="004E574A"/>
    <w:rsid w:val="00567F73"/>
    <w:rsid w:val="0060548A"/>
    <w:rsid w:val="006314F9"/>
    <w:rsid w:val="006B1B2C"/>
    <w:rsid w:val="006C56C7"/>
    <w:rsid w:val="006E78D0"/>
    <w:rsid w:val="006F0FA9"/>
    <w:rsid w:val="00733437"/>
    <w:rsid w:val="00747046"/>
    <w:rsid w:val="007946F2"/>
    <w:rsid w:val="008C1F4C"/>
    <w:rsid w:val="008C27BC"/>
    <w:rsid w:val="009127F8"/>
    <w:rsid w:val="009E3B6B"/>
    <w:rsid w:val="009F002A"/>
    <w:rsid w:val="00A14FD6"/>
    <w:rsid w:val="00A364D0"/>
    <w:rsid w:val="00AA0885"/>
    <w:rsid w:val="00B007DD"/>
    <w:rsid w:val="00BB50BA"/>
    <w:rsid w:val="00C12D22"/>
    <w:rsid w:val="00CB03C1"/>
    <w:rsid w:val="00CD5378"/>
    <w:rsid w:val="00D27B44"/>
    <w:rsid w:val="00E54BD2"/>
    <w:rsid w:val="00E86DC4"/>
    <w:rsid w:val="00F31C46"/>
    <w:rsid w:val="00FE2FE2"/>
    <w:rsid w:val="04D02BC7"/>
    <w:rsid w:val="050D3978"/>
    <w:rsid w:val="0A1C4786"/>
    <w:rsid w:val="0A243D3D"/>
    <w:rsid w:val="0AB67F8F"/>
    <w:rsid w:val="0B011357"/>
    <w:rsid w:val="0B2F13F5"/>
    <w:rsid w:val="0B533586"/>
    <w:rsid w:val="0C372C50"/>
    <w:rsid w:val="0C581276"/>
    <w:rsid w:val="0C6658D7"/>
    <w:rsid w:val="0DE01D81"/>
    <w:rsid w:val="0EC42C76"/>
    <w:rsid w:val="0EC72AC0"/>
    <w:rsid w:val="11582BC7"/>
    <w:rsid w:val="12AC4715"/>
    <w:rsid w:val="12E70A1C"/>
    <w:rsid w:val="13401715"/>
    <w:rsid w:val="1373439E"/>
    <w:rsid w:val="138249BC"/>
    <w:rsid w:val="13857D62"/>
    <w:rsid w:val="16905A42"/>
    <w:rsid w:val="174665A2"/>
    <w:rsid w:val="18D12335"/>
    <w:rsid w:val="19134FA0"/>
    <w:rsid w:val="19837B81"/>
    <w:rsid w:val="20720621"/>
    <w:rsid w:val="23507C31"/>
    <w:rsid w:val="23F80F56"/>
    <w:rsid w:val="24221219"/>
    <w:rsid w:val="24332D85"/>
    <w:rsid w:val="24963F9B"/>
    <w:rsid w:val="24D34280"/>
    <w:rsid w:val="25FF4184"/>
    <w:rsid w:val="260122C8"/>
    <w:rsid w:val="26200AD7"/>
    <w:rsid w:val="2648686C"/>
    <w:rsid w:val="2651130C"/>
    <w:rsid w:val="27393047"/>
    <w:rsid w:val="2865290B"/>
    <w:rsid w:val="29177D48"/>
    <w:rsid w:val="292A517E"/>
    <w:rsid w:val="2A0C641E"/>
    <w:rsid w:val="2C6100E7"/>
    <w:rsid w:val="2FB341C7"/>
    <w:rsid w:val="2FC211D0"/>
    <w:rsid w:val="305D6B4A"/>
    <w:rsid w:val="32DB156C"/>
    <w:rsid w:val="348F267A"/>
    <w:rsid w:val="357D2A12"/>
    <w:rsid w:val="39604763"/>
    <w:rsid w:val="39B4597D"/>
    <w:rsid w:val="3BAE3754"/>
    <w:rsid w:val="3C2700B8"/>
    <w:rsid w:val="3CB47E64"/>
    <w:rsid w:val="3CCD0346"/>
    <w:rsid w:val="3FA41AE7"/>
    <w:rsid w:val="40BB21C1"/>
    <w:rsid w:val="423F7258"/>
    <w:rsid w:val="47216970"/>
    <w:rsid w:val="47487D66"/>
    <w:rsid w:val="474D4510"/>
    <w:rsid w:val="47981D7C"/>
    <w:rsid w:val="47E82C45"/>
    <w:rsid w:val="486B06CF"/>
    <w:rsid w:val="4A3A6234"/>
    <w:rsid w:val="4A9D7996"/>
    <w:rsid w:val="4D731AF6"/>
    <w:rsid w:val="4DB242BA"/>
    <w:rsid w:val="4FDF7527"/>
    <w:rsid w:val="4FF83198"/>
    <w:rsid w:val="51257658"/>
    <w:rsid w:val="516D4739"/>
    <w:rsid w:val="51712629"/>
    <w:rsid w:val="51814F73"/>
    <w:rsid w:val="52913A27"/>
    <w:rsid w:val="533F1C08"/>
    <w:rsid w:val="53C57D83"/>
    <w:rsid w:val="54106745"/>
    <w:rsid w:val="549C073F"/>
    <w:rsid w:val="556C1049"/>
    <w:rsid w:val="56022E36"/>
    <w:rsid w:val="5BDC194F"/>
    <w:rsid w:val="5F677155"/>
    <w:rsid w:val="60411FA8"/>
    <w:rsid w:val="675E770D"/>
    <w:rsid w:val="67A42427"/>
    <w:rsid w:val="6A003854"/>
    <w:rsid w:val="6A4E2E2F"/>
    <w:rsid w:val="6B1D1E2C"/>
    <w:rsid w:val="6D3A13CA"/>
    <w:rsid w:val="703709C8"/>
    <w:rsid w:val="73D95C98"/>
    <w:rsid w:val="73E80288"/>
    <w:rsid w:val="783D0ED0"/>
    <w:rsid w:val="78DC26BE"/>
    <w:rsid w:val="79A564B5"/>
    <w:rsid w:val="7AFD1EC6"/>
    <w:rsid w:val="7B6A23FB"/>
    <w:rsid w:val="7E587778"/>
    <w:rsid w:val="7F3D3577"/>
    <w:rsid w:val="7FF03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3A53868-B927-4072-B0A6-8D940353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5">
    <w:name w:val="heading 5"/>
    <w:basedOn w:val="a"/>
    <w:next w:val="a"/>
    <w:link w:val="5Char"/>
    <w:uiPriority w:val="9"/>
    <w:unhideWhenUsed/>
    <w:qFormat/>
    <w:pPr>
      <w:keepNext/>
      <w:keepLines/>
      <w:numPr>
        <w:ilvl w:val="4"/>
        <w:numId w:val="1"/>
      </w:numPr>
      <w:spacing w:before="280" w:after="290" w:line="376" w:lineRule="auto"/>
      <w:outlineLvl w:val="4"/>
    </w:pPr>
    <w:rPr>
      <w:rFonts w:ascii="等线" w:eastAsia="等线" w:hAnsi="等线" w:cs="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黑体" w:eastAsia="黑体" w:hAnsi="Calibri"/>
      <w:color w:val="000000"/>
      <w:sz w:val="24"/>
      <w:szCs w:val="24"/>
    </w:rPr>
  </w:style>
  <w:style w:type="paragraph" w:styleId="a3">
    <w:name w:val="Body Text Indent"/>
    <w:basedOn w:val="a"/>
    <w:next w:val="15"/>
    <w:uiPriority w:val="99"/>
    <w:qFormat/>
    <w:pPr>
      <w:widowControl/>
      <w:adjustRightInd w:val="0"/>
      <w:snapToGrid w:val="0"/>
      <w:spacing w:line="300" w:lineRule="auto"/>
      <w:ind w:firstLineChars="200" w:firstLine="560"/>
      <w:jc w:val="left"/>
      <w:textAlignment w:val="baseline"/>
    </w:pPr>
    <w:rPr>
      <w:rFonts w:ascii="Times New Roman" w:eastAsia="华文楷体" w:hAnsi="Times New Roman"/>
      <w:color w:val="000000"/>
      <w:kern w:val="0"/>
      <w:sz w:val="28"/>
      <w:szCs w:val="20"/>
    </w:rPr>
  </w:style>
  <w:style w:type="paragraph" w:customStyle="1" w:styleId="15">
    <w:name w:val="样式 正文文本缩进 + 行距: 1.5 倍行距"/>
    <w:qFormat/>
    <w:pPr>
      <w:widowControl w:val="0"/>
      <w:spacing w:after="120" w:line="360" w:lineRule="auto"/>
      <w:ind w:leftChars="32" w:left="90" w:firstLineChars="200" w:firstLine="560"/>
      <w:jc w:val="both"/>
    </w:pPr>
    <w:rPr>
      <w:rFonts w:ascii="Calibri" w:hAnsi="Calibri" w:cs="宋体"/>
      <w:kern w:val="2"/>
      <w:sz w:val="24"/>
      <w:szCs w:val="21"/>
    </w:r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Date"/>
    <w:basedOn w:val="a"/>
    <w:next w:val="a"/>
    <w:link w:val="Char"/>
    <w:uiPriority w:val="99"/>
    <w:semiHidden/>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a7">
    <w:name w:val="Normal (Web)"/>
    <w:basedOn w:val="a"/>
    <w:qFormat/>
    <w:pPr>
      <w:spacing w:before="100" w:beforeAutospacing="1" w:after="100" w:afterAutospacing="1"/>
    </w:pPr>
    <w:rPr>
      <w:sz w:val="24"/>
    </w:rPr>
  </w:style>
  <w:style w:type="paragraph" w:styleId="20">
    <w:name w:val="Body Text First Indent 2"/>
    <w:basedOn w:val="a3"/>
    <w:next w:val="a"/>
    <w:qFormat/>
    <w:pPr>
      <w:spacing w:after="120" w:line="360" w:lineRule="auto"/>
      <w:ind w:leftChars="200" w:left="420" w:firstLine="420"/>
    </w:pPr>
    <w:rPr>
      <w:sz w:val="24"/>
    </w:rPr>
  </w:style>
  <w:style w:type="character" w:styleId="a8">
    <w:name w:val="Hyperlink"/>
    <w:basedOn w:val="a0"/>
    <w:uiPriority w:val="99"/>
    <w:unhideWhenUsed/>
    <w:qFormat/>
    <w:rPr>
      <w:rFonts w:cs="Times New Roman"/>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日期 Char"/>
    <w:basedOn w:val="a0"/>
    <w:link w:val="a4"/>
    <w:uiPriority w:val="99"/>
    <w:semiHidden/>
    <w:qFormat/>
  </w:style>
  <w:style w:type="character" w:customStyle="1" w:styleId="5Char">
    <w:name w:val="标题 5 Char"/>
    <w:basedOn w:val="a0"/>
    <w:link w:val="5"/>
    <w:uiPriority w:val="9"/>
    <w:qFormat/>
    <w:rPr>
      <w:rFonts w:ascii="等线" w:eastAsia="等线" w:hAnsi="等线" w:cs="Times New Roman"/>
      <w:b/>
      <w:bCs/>
      <w:sz w:val="28"/>
      <w:szCs w:val="28"/>
    </w:rPr>
  </w:style>
  <w:style w:type="paragraph" w:customStyle="1" w:styleId="11">
    <w:name w:val="列表段落1"/>
    <w:basedOn w:val="a"/>
    <w:uiPriority w:val="34"/>
    <w:qFormat/>
    <w:pPr>
      <w:ind w:firstLineChars="200" w:firstLine="420"/>
    </w:pPr>
    <w:rPr>
      <w:rFonts w:ascii="等线" w:eastAsia="等线" w:hAnsi="等线" w:cs="Times New Roman"/>
    </w:rPr>
  </w:style>
  <w:style w:type="paragraph" w:styleId="a9">
    <w:name w:val="List Paragraph"/>
    <w:basedOn w:val="a"/>
    <w:uiPriority w:val="34"/>
    <w:qFormat/>
    <w:pPr>
      <w:ind w:firstLineChars="200" w:firstLine="420"/>
    </w:p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3295">
      <w:bodyDiv w:val="1"/>
      <w:marLeft w:val="0"/>
      <w:marRight w:val="0"/>
      <w:marTop w:val="0"/>
      <w:marBottom w:val="0"/>
      <w:divBdr>
        <w:top w:val="none" w:sz="0" w:space="0" w:color="auto"/>
        <w:left w:val="none" w:sz="0" w:space="0" w:color="auto"/>
        <w:bottom w:val="none" w:sz="0" w:space="0" w:color="auto"/>
        <w:right w:val="none" w:sz="0" w:space="0" w:color="auto"/>
      </w:divBdr>
      <w:divsChild>
        <w:div w:id="530610054">
          <w:marLeft w:val="0"/>
          <w:marRight w:val="0"/>
          <w:marTop w:val="0"/>
          <w:marBottom w:val="0"/>
          <w:divBdr>
            <w:top w:val="none" w:sz="0" w:space="0" w:color="auto"/>
            <w:left w:val="none" w:sz="0" w:space="0" w:color="auto"/>
            <w:bottom w:val="none" w:sz="0" w:space="0" w:color="auto"/>
            <w:right w:val="none" w:sz="0" w:space="0" w:color="auto"/>
          </w:divBdr>
        </w:div>
      </w:divsChild>
    </w:div>
    <w:div w:id="86004782">
      <w:bodyDiv w:val="1"/>
      <w:marLeft w:val="0"/>
      <w:marRight w:val="0"/>
      <w:marTop w:val="0"/>
      <w:marBottom w:val="0"/>
      <w:divBdr>
        <w:top w:val="none" w:sz="0" w:space="0" w:color="auto"/>
        <w:left w:val="none" w:sz="0" w:space="0" w:color="auto"/>
        <w:bottom w:val="none" w:sz="0" w:space="0" w:color="auto"/>
        <w:right w:val="none" w:sz="0" w:space="0" w:color="auto"/>
      </w:divBdr>
      <w:divsChild>
        <w:div w:id="1766270522">
          <w:marLeft w:val="0"/>
          <w:marRight w:val="0"/>
          <w:marTop w:val="0"/>
          <w:marBottom w:val="0"/>
          <w:divBdr>
            <w:top w:val="none" w:sz="0" w:space="0" w:color="auto"/>
            <w:left w:val="none" w:sz="0" w:space="0" w:color="auto"/>
            <w:bottom w:val="none" w:sz="0" w:space="0" w:color="auto"/>
            <w:right w:val="none" w:sz="0" w:space="0" w:color="auto"/>
          </w:divBdr>
        </w:div>
      </w:divsChild>
    </w:div>
    <w:div w:id="214590839">
      <w:bodyDiv w:val="1"/>
      <w:marLeft w:val="0"/>
      <w:marRight w:val="0"/>
      <w:marTop w:val="0"/>
      <w:marBottom w:val="0"/>
      <w:divBdr>
        <w:top w:val="none" w:sz="0" w:space="0" w:color="auto"/>
        <w:left w:val="none" w:sz="0" w:space="0" w:color="auto"/>
        <w:bottom w:val="none" w:sz="0" w:space="0" w:color="auto"/>
        <w:right w:val="none" w:sz="0" w:space="0" w:color="auto"/>
      </w:divBdr>
      <w:divsChild>
        <w:div w:id="2017803505">
          <w:marLeft w:val="0"/>
          <w:marRight w:val="0"/>
          <w:marTop w:val="0"/>
          <w:marBottom w:val="0"/>
          <w:divBdr>
            <w:top w:val="none" w:sz="0" w:space="0" w:color="auto"/>
            <w:left w:val="none" w:sz="0" w:space="0" w:color="auto"/>
            <w:bottom w:val="none" w:sz="0" w:space="0" w:color="auto"/>
            <w:right w:val="none" w:sz="0" w:space="0" w:color="auto"/>
          </w:divBdr>
        </w:div>
      </w:divsChild>
    </w:div>
    <w:div w:id="460265682">
      <w:bodyDiv w:val="1"/>
      <w:marLeft w:val="0"/>
      <w:marRight w:val="0"/>
      <w:marTop w:val="0"/>
      <w:marBottom w:val="0"/>
      <w:divBdr>
        <w:top w:val="none" w:sz="0" w:space="0" w:color="auto"/>
        <w:left w:val="none" w:sz="0" w:space="0" w:color="auto"/>
        <w:bottom w:val="none" w:sz="0" w:space="0" w:color="auto"/>
        <w:right w:val="none" w:sz="0" w:space="0" w:color="auto"/>
      </w:divBdr>
      <w:divsChild>
        <w:div w:id="1192455229">
          <w:marLeft w:val="0"/>
          <w:marRight w:val="0"/>
          <w:marTop w:val="0"/>
          <w:marBottom w:val="0"/>
          <w:divBdr>
            <w:top w:val="none" w:sz="0" w:space="0" w:color="auto"/>
            <w:left w:val="none" w:sz="0" w:space="0" w:color="auto"/>
            <w:bottom w:val="none" w:sz="0" w:space="0" w:color="auto"/>
            <w:right w:val="none" w:sz="0" w:space="0" w:color="auto"/>
          </w:divBdr>
        </w:div>
      </w:divsChild>
    </w:div>
    <w:div w:id="548961087">
      <w:bodyDiv w:val="1"/>
      <w:marLeft w:val="0"/>
      <w:marRight w:val="0"/>
      <w:marTop w:val="0"/>
      <w:marBottom w:val="0"/>
      <w:divBdr>
        <w:top w:val="none" w:sz="0" w:space="0" w:color="auto"/>
        <w:left w:val="none" w:sz="0" w:space="0" w:color="auto"/>
        <w:bottom w:val="none" w:sz="0" w:space="0" w:color="auto"/>
        <w:right w:val="none" w:sz="0" w:space="0" w:color="auto"/>
      </w:divBdr>
    </w:div>
    <w:div w:id="1268848062">
      <w:bodyDiv w:val="1"/>
      <w:marLeft w:val="0"/>
      <w:marRight w:val="0"/>
      <w:marTop w:val="0"/>
      <w:marBottom w:val="0"/>
      <w:divBdr>
        <w:top w:val="none" w:sz="0" w:space="0" w:color="auto"/>
        <w:left w:val="none" w:sz="0" w:space="0" w:color="auto"/>
        <w:bottom w:val="none" w:sz="0" w:space="0" w:color="auto"/>
        <w:right w:val="none" w:sz="0" w:space="0" w:color="auto"/>
      </w:divBdr>
      <w:divsChild>
        <w:div w:id="2093774077">
          <w:marLeft w:val="0"/>
          <w:marRight w:val="0"/>
          <w:marTop w:val="0"/>
          <w:marBottom w:val="0"/>
          <w:divBdr>
            <w:top w:val="none" w:sz="0" w:space="0" w:color="auto"/>
            <w:left w:val="none" w:sz="0" w:space="0" w:color="auto"/>
            <w:bottom w:val="none" w:sz="0" w:space="0" w:color="auto"/>
            <w:right w:val="none" w:sz="0" w:space="0" w:color="auto"/>
          </w:divBdr>
        </w:div>
      </w:divsChild>
    </w:div>
    <w:div w:id="1392537079">
      <w:bodyDiv w:val="1"/>
      <w:marLeft w:val="0"/>
      <w:marRight w:val="0"/>
      <w:marTop w:val="0"/>
      <w:marBottom w:val="0"/>
      <w:divBdr>
        <w:top w:val="none" w:sz="0" w:space="0" w:color="auto"/>
        <w:left w:val="none" w:sz="0" w:space="0" w:color="auto"/>
        <w:bottom w:val="none" w:sz="0" w:space="0" w:color="auto"/>
        <w:right w:val="none" w:sz="0" w:space="0" w:color="auto"/>
      </w:divBdr>
      <w:divsChild>
        <w:div w:id="1738237824">
          <w:marLeft w:val="0"/>
          <w:marRight w:val="0"/>
          <w:marTop w:val="0"/>
          <w:marBottom w:val="0"/>
          <w:divBdr>
            <w:top w:val="none" w:sz="0" w:space="0" w:color="auto"/>
            <w:left w:val="none" w:sz="0" w:space="0" w:color="auto"/>
            <w:bottom w:val="none" w:sz="0" w:space="0" w:color="auto"/>
            <w:right w:val="none" w:sz="0" w:space="0" w:color="auto"/>
          </w:divBdr>
        </w:div>
      </w:divsChild>
    </w:div>
    <w:div w:id="1686439974">
      <w:bodyDiv w:val="1"/>
      <w:marLeft w:val="0"/>
      <w:marRight w:val="0"/>
      <w:marTop w:val="0"/>
      <w:marBottom w:val="0"/>
      <w:divBdr>
        <w:top w:val="none" w:sz="0" w:space="0" w:color="auto"/>
        <w:left w:val="none" w:sz="0" w:space="0" w:color="auto"/>
        <w:bottom w:val="none" w:sz="0" w:space="0" w:color="auto"/>
        <w:right w:val="none" w:sz="0" w:space="0" w:color="auto"/>
      </w:divBdr>
      <w:divsChild>
        <w:div w:id="705301731">
          <w:marLeft w:val="0"/>
          <w:marRight w:val="0"/>
          <w:marTop w:val="0"/>
          <w:marBottom w:val="0"/>
          <w:divBdr>
            <w:top w:val="none" w:sz="0" w:space="0" w:color="auto"/>
            <w:left w:val="none" w:sz="0" w:space="0" w:color="auto"/>
            <w:bottom w:val="none" w:sz="0" w:space="0" w:color="auto"/>
            <w:right w:val="none" w:sz="0" w:space="0" w:color="auto"/>
          </w:divBdr>
        </w:div>
      </w:divsChild>
    </w:div>
    <w:div w:id="1712000664">
      <w:bodyDiv w:val="1"/>
      <w:marLeft w:val="0"/>
      <w:marRight w:val="0"/>
      <w:marTop w:val="0"/>
      <w:marBottom w:val="0"/>
      <w:divBdr>
        <w:top w:val="none" w:sz="0" w:space="0" w:color="auto"/>
        <w:left w:val="none" w:sz="0" w:space="0" w:color="auto"/>
        <w:bottom w:val="none" w:sz="0" w:space="0" w:color="auto"/>
        <w:right w:val="none" w:sz="0" w:space="0" w:color="auto"/>
      </w:divBdr>
      <w:divsChild>
        <w:div w:id="473983656">
          <w:marLeft w:val="0"/>
          <w:marRight w:val="0"/>
          <w:marTop w:val="0"/>
          <w:marBottom w:val="0"/>
          <w:divBdr>
            <w:top w:val="none" w:sz="0" w:space="0" w:color="auto"/>
            <w:left w:val="none" w:sz="0" w:space="0" w:color="auto"/>
            <w:bottom w:val="none" w:sz="0" w:space="0" w:color="auto"/>
            <w:right w:val="none" w:sz="0" w:space="0" w:color="auto"/>
          </w:divBdr>
        </w:div>
      </w:divsChild>
    </w:div>
    <w:div w:id="1728603759">
      <w:bodyDiv w:val="1"/>
      <w:marLeft w:val="0"/>
      <w:marRight w:val="0"/>
      <w:marTop w:val="0"/>
      <w:marBottom w:val="0"/>
      <w:divBdr>
        <w:top w:val="none" w:sz="0" w:space="0" w:color="auto"/>
        <w:left w:val="none" w:sz="0" w:space="0" w:color="auto"/>
        <w:bottom w:val="none" w:sz="0" w:space="0" w:color="auto"/>
        <w:right w:val="none" w:sz="0" w:space="0" w:color="auto"/>
      </w:divBdr>
    </w:div>
    <w:div w:id="1919552994">
      <w:bodyDiv w:val="1"/>
      <w:marLeft w:val="0"/>
      <w:marRight w:val="0"/>
      <w:marTop w:val="0"/>
      <w:marBottom w:val="0"/>
      <w:divBdr>
        <w:top w:val="none" w:sz="0" w:space="0" w:color="auto"/>
        <w:left w:val="none" w:sz="0" w:space="0" w:color="auto"/>
        <w:bottom w:val="none" w:sz="0" w:space="0" w:color="auto"/>
        <w:right w:val="none" w:sz="0" w:space="0" w:color="auto"/>
      </w:divBdr>
      <w:divsChild>
        <w:div w:id="1788811555">
          <w:marLeft w:val="0"/>
          <w:marRight w:val="0"/>
          <w:marTop w:val="0"/>
          <w:marBottom w:val="0"/>
          <w:divBdr>
            <w:top w:val="none" w:sz="0" w:space="0" w:color="auto"/>
            <w:left w:val="none" w:sz="0" w:space="0" w:color="auto"/>
            <w:bottom w:val="none" w:sz="0" w:space="0" w:color="auto"/>
            <w:right w:val="none" w:sz="0" w:space="0" w:color="auto"/>
          </w:divBdr>
        </w:div>
      </w:divsChild>
    </w:div>
    <w:div w:id="2064675456">
      <w:bodyDiv w:val="1"/>
      <w:marLeft w:val="0"/>
      <w:marRight w:val="0"/>
      <w:marTop w:val="0"/>
      <w:marBottom w:val="0"/>
      <w:divBdr>
        <w:top w:val="none" w:sz="0" w:space="0" w:color="auto"/>
        <w:left w:val="none" w:sz="0" w:space="0" w:color="auto"/>
        <w:bottom w:val="none" w:sz="0" w:space="0" w:color="auto"/>
        <w:right w:val="none" w:sz="0" w:space="0" w:color="auto"/>
      </w:divBdr>
      <w:divsChild>
        <w:div w:id="315498548">
          <w:marLeft w:val="0"/>
          <w:marRight w:val="0"/>
          <w:marTop w:val="0"/>
          <w:marBottom w:val="0"/>
          <w:divBdr>
            <w:top w:val="none" w:sz="0" w:space="0" w:color="auto"/>
            <w:left w:val="none" w:sz="0" w:space="0" w:color="auto"/>
            <w:bottom w:val="none" w:sz="0" w:space="0" w:color="auto"/>
            <w:right w:val="none" w:sz="0" w:space="0" w:color="auto"/>
          </w:divBdr>
        </w:div>
      </w:divsChild>
    </w:div>
    <w:div w:id="2087799677">
      <w:bodyDiv w:val="1"/>
      <w:marLeft w:val="0"/>
      <w:marRight w:val="0"/>
      <w:marTop w:val="0"/>
      <w:marBottom w:val="0"/>
      <w:divBdr>
        <w:top w:val="none" w:sz="0" w:space="0" w:color="auto"/>
        <w:left w:val="none" w:sz="0" w:space="0" w:color="auto"/>
        <w:bottom w:val="none" w:sz="0" w:space="0" w:color="auto"/>
        <w:right w:val="none" w:sz="0" w:space="0" w:color="auto"/>
      </w:divBdr>
      <w:divsChild>
        <w:div w:id="12246057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mingguang.gov.cn/public/161056936/1110336573.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647041-15F3-4258-82CA-5C8EAD49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16</Pages>
  <Words>989</Words>
  <Characters>5642</Characters>
  <Application>Microsoft Office Word</Application>
  <DocSecurity>0</DocSecurity>
  <Lines>47</Lines>
  <Paragraphs>13</Paragraphs>
  <ScaleCrop>false</ScaleCrop>
  <Company/>
  <LinksUpToDate>false</LinksUpToDate>
  <CharactersWithSpaces>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常莹莹</dc:creator>
  <cp:lastModifiedBy>DELL</cp:lastModifiedBy>
  <cp:revision>35</cp:revision>
  <cp:lastPrinted>2021-09-16T03:01:00Z</cp:lastPrinted>
  <dcterms:created xsi:type="dcterms:W3CDTF">2020-07-22T01:01:00Z</dcterms:created>
  <dcterms:modified xsi:type="dcterms:W3CDTF">2023-01-11T12:17:00Z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CF40462929C146D6AA28068BF6CDF33F</vt:lpwstr>
  </property>
</Properties>
</file>